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宋体" w:hAnsi="宋体" w:cs="Times New Roman"/>
          <w:b/>
          <w:bCs/>
          <w:color w:val="auto"/>
          <w:sz w:val="36"/>
          <w:szCs w:val="36"/>
          <w:lang w:val="en-US" w:eastAsia="zh-CN"/>
        </w:rPr>
      </w:pPr>
      <w:r>
        <w:rPr>
          <w:rFonts w:hint="eastAsia" w:ascii="宋体" w:hAnsi="宋体" w:eastAsia="方正小标宋简体" w:cs="方正小标宋简体"/>
          <w:b w:val="0"/>
          <w:bCs w:val="0"/>
          <w:color w:val="auto"/>
          <w:sz w:val="36"/>
          <w:szCs w:val="36"/>
          <w:lang w:val="en-US" w:eastAsia="zh-CN"/>
        </w:rPr>
        <w:t>云南省2023年度水利先进实用技术（产品）推广</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r>
        <w:rPr>
          <w:rFonts w:hint="eastAsia" w:ascii="宋体" w:hAnsi="宋体" w:eastAsia="方正小标宋简体" w:cs="方正小标宋简体"/>
          <w:color w:val="auto"/>
          <w:sz w:val="72"/>
          <w:szCs w:val="72"/>
          <w:lang w:val="en-US" w:eastAsia="zh-CN"/>
        </w:rPr>
        <w:t>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r>
        <w:rPr>
          <w:rFonts w:hint="eastAsia" w:ascii="宋体" w:hAnsi="宋体" w:eastAsia="方正小标宋简体" w:cs="方正小标宋简体"/>
          <w:color w:val="auto"/>
          <w:sz w:val="72"/>
          <w:szCs w:val="72"/>
          <w:lang w:val="en-US" w:eastAsia="zh-CN"/>
        </w:rPr>
        <w:t>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r>
        <w:rPr>
          <w:rFonts w:hint="eastAsia" w:ascii="宋体" w:hAnsi="宋体" w:eastAsia="方正小标宋简体" w:cs="方正小标宋简体"/>
          <w:color w:val="auto"/>
          <w:sz w:val="72"/>
          <w:szCs w:val="72"/>
          <w:lang w:val="en-US" w:eastAsia="zh-CN"/>
        </w:rPr>
        <w:t>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方正小标宋简体" w:cs="方正小标宋简体"/>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Times New Roman"/>
          <w:color w:val="auto"/>
          <w:sz w:val="72"/>
          <w:szCs w:val="72"/>
          <w:lang w:val="en-US" w:eastAsia="zh-CN"/>
        </w:rPr>
      </w:pPr>
      <w:r>
        <w:rPr>
          <w:rFonts w:hint="eastAsia" w:ascii="宋体" w:hAnsi="宋体" w:eastAsia="方正小标宋简体" w:cs="方正小标宋简体"/>
          <w:color w:val="auto"/>
          <w:sz w:val="72"/>
          <w:szCs w:val="72"/>
          <w:lang w:val="en-US" w:eastAsia="zh-CN"/>
        </w:rPr>
        <w:t>录</w:t>
      </w:r>
    </w:p>
    <w:p>
      <w:pPr>
        <w:jc w:val="center"/>
        <w:rPr>
          <w:rFonts w:hint="default" w:ascii="宋体" w:hAnsi="宋体" w:cs="Times New Roman"/>
          <w:color w:val="auto"/>
          <w:sz w:val="72"/>
          <w:szCs w:val="72"/>
          <w:lang w:val="en-US" w:eastAsia="zh-CN"/>
        </w:rPr>
      </w:pPr>
    </w:p>
    <w:p>
      <w:pPr>
        <w:jc w:val="center"/>
        <w:rPr>
          <w:rFonts w:hint="default" w:ascii="宋体" w:hAnsi="宋体" w:cs="Times New Roman"/>
          <w:color w:val="auto"/>
          <w:sz w:val="84"/>
          <w:szCs w:val="84"/>
          <w:lang w:val="en-US" w:eastAsia="zh-CN"/>
        </w:rPr>
      </w:pPr>
    </w:p>
    <w:p>
      <w:pPr>
        <w:jc w:val="center"/>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发布单位：云南省水利厅</w:t>
      </w:r>
    </w:p>
    <w:p>
      <w:pPr>
        <w:jc w:val="center"/>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发布时间：2023年12月</w:t>
      </w: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rPr>
          <w:rFonts w:hint="eastAsia" w:ascii="方正仿宋_GBK" w:hAnsi="方正仿宋_GBK" w:eastAsia="方正仿宋_GBK" w:cs="方正仿宋_GBK"/>
          <w:color w:val="auto"/>
          <w:sz w:val="32"/>
          <w:szCs w:val="32"/>
          <w:lang w:val="en-US" w:eastAsia="zh-CN"/>
        </w:rPr>
        <w:sectPr>
          <w:pgSz w:w="11906" w:h="16838"/>
          <w:pgMar w:top="2098" w:right="1474" w:bottom="1984" w:left="1587" w:header="851" w:footer="1587"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center"/>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目 录</w:t>
      </w:r>
    </w:p>
    <w:p>
      <w:pPr>
        <w:pStyle w:val="10"/>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sz w:val="32"/>
          <w:szCs w:val="32"/>
          <w:lang w:val="en-US" w:eastAsia="zh-CN"/>
        </w:rPr>
        <w:fldChar w:fldCharType="begin"/>
      </w:r>
      <w:r>
        <w:rPr>
          <w:rFonts w:hint="eastAsia" w:ascii="宋体" w:hAnsi="宋体" w:eastAsia="方正仿宋_GBK" w:cs="方正仿宋_GBK"/>
          <w:color w:val="auto"/>
          <w:sz w:val="32"/>
          <w:szCs w:val="32"/>
          <w:lang w:val="en-US" w:eastAsia="zh-CN"/>
        </w:rPr>
        <w:instrText xml:space="preserve">TOC \o "1-2" \h \u </w:instrText>
      </w:r>
      <w:r>
        <w:rPr>
          <w:rFonts w:hint="eastAsia" w:ascii="宋体" w:hAnsi="宋体" w:eastAsia="方正仿宋_GBK" w:cs="方正仿宋_GBK"/>
          <w:color w:val="auto"/>
          <w:sz w:val="32"/>
          <w:szCs w:val="32"/>
          <w:lang w:val="en-US" w:eastAsia="zh-CN"/>
        </w:rPr>
        <w:fldChar w:fldCharType="separate"/>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_Toc8894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1.智慧水利信息系统（平台）</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_Toc8894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1</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_Toc13505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1.1  基于AR与AI融合的水文可视化系统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_Toc13505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1</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_Toc31894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1.2  水文数字孪生地理数据底板管理系统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_Toc31894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_Toc19116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1.3  一种基于多角度耦合探测技术的光学多向散射泥沙自动监测系统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_Toc19116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8</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_Toc21017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1.4  和时通水文水资源监测综合管理软件</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_Toc21017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12</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_Toc32631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1.5  基于数字孪生技术的智慧水利“四预”平台</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_Toc32631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15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_Toc8798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1.6  水库e管平台</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_Toc8798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19</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_Toc5844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 xml:space="preserve">1.7  </w:t>
      </w:r>
      <w:r>
        <w:rPr>
          <w:rFonts w:hint="eastAsia" w:ascii="宋体" w:hAnsi="宋体" w:eastAsia="方正仿宋_GBK" w:cs="方正仿宋_GBK"/>
          <w:sz w:val="32"/>
          <w:szCs w:val="32"/>
        </w:rPr>
        <w:t>大中型水库综合信息一体化管控平台软件</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_Toc5844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22</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_Toc18273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1.8  水质水量标准站自动监控系统软件</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_Toc18273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25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_Toc23451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 先进计量仪器及设备</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_Toc23451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28</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_Toc32319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2.1  HY3000A/B型缆道测流控制系统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_Toc32319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28</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_Toc17805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2.2  数据采集与无线传输系统（遥测终端机）</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_Toc17805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31</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_Toc14945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2.3  TES-91固定式泥沙在线监测系统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_Toc14945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35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_Toc12891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 xml:space="preserve">2.4  </w:t>
      </w:r>
      <w:r>
        <w:rPr>
          <w:rFonts w:hint="eastAsia" w:ascii="宋体" w:hAnsi="宋体" w:eastAsia="方正仿宋_GBK" w:cs="方正仿宋_GBK"/>
          <w:sz w:val="32"/>
          <w:szCs w:val="32"/>
        </w:rPr>
        <w:t>直埋式万向铰链型波纹伸缩节</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_Toc12891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40</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_Toc25340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2.5  一体化净水设备</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_Toc25340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42</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_Toc29600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2.6  洪量牌新型双转子容积泵</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_Toc29600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45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_Toc21900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2.7  NSY.JDHZ-01微虹吸翻斗式雨量计</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_Toc21900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48</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_Toc16881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2.8  边缘计算智能监测终端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_Toc16881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51</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_Toc7480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2.9  表面-内部变形一体化监测装置</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_Toc7480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54</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_Toc25907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2.10  南水多信道数据采集软件</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_Toc25907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58</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_Toc3646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 xml:space="preserve">2.11  </w:t>
      </w:r>
      <w:r>
        <w:rPr>
          <w:rFonts w:hint="eastAsia" w:ascii="宋体" w:hAnsi="宋体" w:eastAsia="方正仿宋_GBK" w:cs="方正仿宋_GBK"/>
          <w:sz w:val="32"/>
          <w:szCs w:val="32"/>
          <w:lang w:val="en-US" w:eastAsia="en-US"/>
        </w:rPr>
        <w:t>基于雷视与声学多普勒流速剖面仪智能融合测流技术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_Toc3646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60</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_Toc9429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3.施工技术（材料）</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_Toc9429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63</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_Toc11739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highlight w:val="none"/>
          <w:lang w:val="en-US" w:eastAsia="zh-CN"/>
        </w:rPr>
        <w:t xml:space="preserve">3.1  </w:t>
      </w:r>
      <w:r>
        <w:rPr>
          <w:rFonts w:hint="eastAsia" w:ascii="宋体" w:hAnsi="宋体" w:eastAsia="方正仿宋_GBK" w:cs="方正仿宋_GBK"/>
          <w:sz w:val="32"/>
          <w:szCs w:val="32"/>
          <w:lang w:val="en-US" w:eastAsia="zh-CN"/>
        </w:rPr>
        <w:t>HF高强耐磨粉煤灰混凝土成套技术《HF混凝土技术》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_Toc11739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63</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_Toc26269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highlight w:val="none"/>
          <w:lang w:val="en-US" w:eastAsia="zh-CN"/>
        </w:rPr>
        <w:t>3.2  F-511A/B刚性复合防水技术系统</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_Toc26269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66</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_Toc21061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3.3  量子基材在水环境治理中的应用</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_Toc21061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71</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_Toc22832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3.4  强岩溶区红黏土水泥砂膏状浆液地基帷幕灌注施工关键技术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_Toc22832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75</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_Toc951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highlight w:val="none"/>
          <w:lang w:val="en-US" w:eastAsia="zh-CN"/>
        </w:rPr>
        <w:t>4.信息技术应用</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_Toc951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79</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_Toc12153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 xml:space="preserve">4.1  </w:t>
      </w:r>
      <w:r>
        <w:rPr>
          <w:rFonts w:hint="eastAsia" w:ascii="宋体" w:hAnsi="宋体" w:eastAsia="方正仿宋_GBK" w:cs="方正仿宋_GBK"/>
          <w:sz w:val="32"/>
          <w:szCs w:val="32"/>
        </w:rPr>
        <w:t>基于数字孪生的</w:t>
      </w:r>
      <w:r>
        <w:rPr>
          <w:rFonts w:hint="eastAsia" w:ascii="宋体" w:hAnsi="宋体" w:eastAsia="方正仿宋_GBK" w:cs="方正仿宋_GBK"/>
          <w:sz w:val="32"/>
          <w:szCs w:val="32"/>
          <w:lang w:val="en-US" w:eastAsia="zh-CN"/>
        </w:rPr>
        <w:t>灌区四预平台及精准调控关键技术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_Toc12153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79</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spacing w:line="578" w:lineRule="exact"/>
        <w:textAlignment w:val="auto"/>
        <w:rPr>
          <w:rFonts w:hint="eastAsia" w:ascii="宋体" w:hAnsi="宋体" w:eastAsia="方正仿宋_GBK" w:cs="方正仿宋_GBK"/>
          <w:sz w:val="32"/>
          <w:szCs w:val="32"/>
        </w:rPr>
      </w:pPr>
      <w:r>
        <w:rPr>
          <w:rFonts w:hint="eastAsia" w:ascii="宋体" w:hAnsi="宋体" w:eastAsia="方正仿宋_GBK" w:cs="方正仿宋_GBK"/>
          <w:color w:val="auto"/>
          <w:kern w:val="2"/>
          <w:sz w:val="32"/>
          <w:szCs w:val="32"/>
          <w:lang w:val="en-US" w:eastAsia="zh-CN" w:bidi="ar-SA"/>
        </w:rPr>
        <w:fldChar w:fldCharType="begin"/>
      </w:r>
      <w:r>
        <w:rPr>
          <w:rFonts w:hint="eastAsia" w:ascii="宋体" w:hAnsi="宋体" w:eastAsia="方正仿宋_GBK" w:cs="方正仿宋_GBK"/>
          <w:kern w:val="2"/>
          <w:sz w:val="32"/>
          <w:szCs w:val="32"/>
          <w:lang w:val="en-US" w:eastAsia="zh-CN" w:bidi="ar-SA"/>
        </w:rPr>
        <w:instrText xml:space="preserve"> HYPERLINK \l _Toc11936 </w:instrText>
      </w:r>
      <w:r>
        <w:rPr>
          <w:rFonts w:hint="eastAsia" w:ascii="宋体" w:hAnsi="宋体" w:eastAsia="方正仿宋_GBK" w:cs="方正仿宋_GBK"/>
          <w:kern w:val="2"/>
          <w:sz w:val="32"/>
          <w:szCs w:val="32"/>
          <w:lang w:val="en-US" w:eastAsia="zh-CN" w:bidi="ar-SA"/>
        </w:rPr>
        <w:fldChar w:fldCharType="separate"/>
      </w:r>
      <w:r>
        <w:rPr>
          <w:rFonts w:hint="eastAsia" w:ascii="宋体" w:hAnsi="宋体" w:eastAsia="方正仿宋_GBK" w:cs="方正仿宋_GBK"/>
          <w:sz w:val="32"/>
          <w:szCs w:val="32"/>
          <w:lang w:val="en-US" w:eastAsia="zh-CN"/>
        </w:rPr>
        <w:t xml:space="preserve">4.2  </w:t>
      </w:r>
      <w:r>
        <w:rPr>
          <w:rFonts w:hint="eastAsia" w:ascii="宋体" w:hAnsi="宋体" w:eastAsia="方正仿宋_GBK" w:cs="方正仿宋_GBK"/>
          <w:sz w:val="32"/>
          <w:szCs w:val="32"/>
        </w:rPr>
        <w:t>基于GIS数字沙盘的灌区信息化应用技术</w:t>
      </w:r>
      <w:r>
        <w:rPr>
          <w:rFonts w:hint="eastAsia" w:ascii="宋体" w:hAnsi="宋体" w:eastAsia="方正仿宋_GBK" w:cs="方正仿宋_GBK"/>
          <w:sz w:val="32"/>
          <w:szCs w:val="32"/>
        </w:rPr>
        <w:tab/>
      </w:r>
      <w:r>
        <w:rPr>
          <w:rFonts w:hint="eastAsia" w:ascii="宋体" w:hAnsi="宋体" w:eastAsia="方正仿宋_GBK" w:cs="方正仿宋_GBK"/>
          <w:sz w:val="32"/>
          <w:szCs w:val="32"/>
        </w:rPr>
        <w:fldChar w:fldCharType="begin"/>
      </w:r>
      <w:r>
        <w:rPr>
          <w:rFonts w:hint="eastAsia" w:ascii="宋体" w:hAnsi="宋体" w:eastAsia="方正仿宋_GBK" w:cs="方正仿宋_GBK"/>
          <w:sz w:val="32"/>
          <w:szCs w:val="32"/>
        </w:rPr>
        <w:instrText xml:space="preserve"> PAGEREF _Toc11936 \h </w:instrText>
      </w:r>
      <w:r>
        <w:rPr>
          <w:rFonts w:hint="eastAsia" w:ascii="宋体" w:hAnsi="宋体" w:eastAsia="方正仿宋_GBK" w:cs="方正仿宋_GBK"/>
          <w:sz w:val="32"/>
          <w:szCs w:val="32"/>
        </w:rPr>
        <w:fldChar w:fldCharType="separate"/>
      </w:r>
      <w:r>
        <w:rPr>
          <w:rFonts w:hint="eastAsia" w:ascii="宋体" w:hAnsi="宋体" w:eastAsia="方正仿宋_GBK" w:cs="方正仿宋_GBK"/>
          <w:sz w:val="32"/>
          <w:szCs w:val="32"/>
        </w:rPr>
        <w:t>82</w:t>
      </w:r>
      <w:r>
        <w:rPr>
          <w:rFonts w:hint="eastAsia" w:ascii="宋体" w:hAnsi="宋体" w:eastAsia="方正仿宋_GBK" w:cs="方正仿宋_GBK"/>
          <w:sz w:val="32"/>
          <w:szCs w:val="32"/>
        </w:rPr>
        <w:fldChar w:fldCharType="end"/>
      </w:r>
      <w:r>
        <w:rPr>
          <w:rFonts w:hint="eastAsia" w:ascii="宋体" w:hAnsi="宋体" w:eastAsia="方正仿宋_GBK" w:cs="方正仿宋_GBK"/>
          <w:color w:val="auto"/>
          <w:kern w:val="2"/>
          <w:sz w:val="32"/>
          <w:szCs w:val="32"/>
          <w:lang w:val="en-US" w:eastAsia="zh-CN" w:bidi="ar-SA"/>
        </w:rPr>
        <w:fldChar w:fldCharType="end"/>
      </w:r>
    </w:p>
    <w:p>
      <w:pPr>
        <w:pStyle w:val="2"/>
        <w:keepNext w:val="0"/>
        <w:keepLines w:val="0"/>
        <w:pageBreakBefore w:val="0"/>
        <w:widowControl w:val="0"/>
        <w:kinsoku/>
        <w:wordWrap/>
        <w:overflowPunct/>
        <w:topLinePunct w:val="0"/>
        <w:autoSpaceDE/>
        <w:autoSpaceDN/>
        <w:bidi w:val="0"/>
        <w:spacing w:after="0" w:line="578" w:lineRule="exact"/>
        <w:ind w:right="0" w:rightChars="0"/>
        <w:jc w:val="both"/>
        <w:textAlignment w:val="auto"/>
        <w:outlineLvl w:val="9"/>
        <w:rPr>
          <w:rFonts w:hint="eastAsia" w:ascii="宋体" w:hAnsi="宋体" w:eastAsia="方正仿宋_GBK" w:cs="方正仿宋_GBK"/>
          <w:color w:val="auto"/>
          <w:kern w:val="2"/>
          <w:sz w:val="32"/>
          <w:szCs w:val="32"/>
          <w:lang w:val="en-US" w:eastAsia="zh-CN" w:bidi="ar-SA"/>
        </w:rPr>
        <w:sectPr>
          <w:footerReference r:id="rId3" w:type="default"/>
          <w:pgSz w:w="11906" w:h="16838"/>
          <w:pgMar w:top="2098" w:right="1474" w:bottom="1984" w:left="1587" w:header="851" w:footer="1587" w:gutter="0"/>
          <w:pgNumType w:fmt="decimal" w:start="1"/>
          <w:cols w:space="0" w:num="1"/>
          <w:rtlGutter w:val="0"/>
          <w:docGrid w:type="lines" w:linePitch="312" w:charSpace="0"/>
        </w:sectPr>
      </w:pPr>
      <w:r>
        <w:rPr>
          <w:rFonts w:hint="eastAsia" w:ascii="宋体" w:hAnsi="宋体" w:eastAsia="方正仿宋_GBK" w:cs="方正仿宋_GBK"/>
          <w:color w:val="auto"/>
          <w:kern w:val="2"/>
          <w:sz w:val="32"/>
          <w:szCs w:val="32"/>
          <w:lang w:val="en-US" w:eastAsia="zh-CN" w:bidi="ar-SA"/>
        </w:rPr>
        <w:fldChar w:fldCharType="end"/>
      </w:r>
    </w:p>
    <w:p>
      <w:pPr>
        <w:pStyle w:val="4"/>
        <w:keepNext/>
        <w:keepLines/>
        <w:pageBreakBefore w:val="0"/>
        <w:widowControl w:val="0"/>
        <w:kinsoku/>
        <w:wordWrap/>
        <w:overflowPunct/>
        <w:topLinePunct w:val="0"/>
        <w:autoSpaceDE/>
        <w:autoSpaceDN/>
        <w:bidi w:val="0"/>
        <w:adjustRightInd/>
        <w:snapToGrid/>
        <w:spacing w:line="578" w:lineRule="exact"/>
        <w:textAlignment w:val="auto"/>
        <w:outlineLvl w:val="0"/>
        <w:rPr>
          <w:rFonts w:hint="eastAsia" w:ascii="宋体" w:hAnsi="宋体" w:eastAsia="方正黑体_GBK" w:cs="方正黑体_GBK"/>
          <w:b w:val="0"/>
          <w:bCs/>
          <w:color w:val="auto"/>
          <w:sz w:val="32"/>
          <w:szCs w:val="32"/>
          <w:lang w:val="en-US" w:eastAsia="zh-CN"/>
        </w:rPr>
      </w:pPr>
      <w:bookmarkStart w:id="0" w:name="_Toc8894"/>
      <w:r>
        <w:rPr>
          <w:rFonts w:hint="eastAsia" w:ascii="宋体" w:hAnsi="宋体" w:eastAsia="方正黑体_GBK" w:cs="方正黑体_GBK"/>
          <w:color w:val="auto"/>
          <w:sz w:val="32"/>
          <w:szCs w:val="32"/>
          <w:lang w:val="en-US" w:eastAsia="zh-CN"/>
        </w:rPr>
        <w:t>1.</w:t>
      </w:r>
      <w:r>
        <w:rPr>
          <w:rFonts w:hint="eastAsia" w:ascii="宋体" w:hAnsi="宋体" w:eastAsia="方正黑体_GBK" w:cs="方正黑体_GBK"/>
          <w:b w:val="0"/>
          <w:bCs/>
          <w:color w:val="auto"/>
          <w:sz w:val="32"/>
          <w:szCs w:val="32"/>
          <w:lang w:val="en-US" w:eastAsia="zh-CN"/>
        </w:rPr>
        <w:t>智慧水利信息系统（平台）</w:t>
      </w:r>
      <w:bookmarkEnd w:id="0"/>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 w:name="_Toc13505"/>
      <w:r>
        <w:rPr>
          <w:rFonts w:hint="eastAsia" w:ascii="宋体" w:hAnsi="宋体" w:eastAsia="方正楷体_GBK" w:cs="方正楷体_GBK"/>
          <w:b w:val="0"/>
          <w:bCs/>
          <w:color w:val="auto"/>
          <w:sz w:val="32"/>
          <w:szCs w:val="32"/>
          <w:lang w:val="en-US" w:eastAsia="zh-CN"/>
        </w:rPr>
        <w:t>1.1  基于AR与AI融合的水文可视化系统</w:t>
      </w:r>
      <w:bookmarkEnd w:id="1"/>
    </w:p>
    <w:tbl>
      <w:tblPr>
        <w:tblStyle w:val="14"/>
        <w:tblW w:w="9600" w:type="dxa"/>
        <w:jc w:val="center"/>
        <w:tblLayout w:type="fixed"/>
        <w:tblCellMar>
          <w:top w:w="15" w:type="dxa"/>
          <w:left w:w="15" w:type="dxa"/>
          <w:bottom w:w="15" w:type="dxa"/>
          <w:right w:w="15" w:type="dxa"/>
        </w:tblCellMar>
      </w:tblPr>
      <w:tblGrid>
        <w:gridCol w:w="1645"/>
        <w:gridCol w:w="1464"/>
        <w:gridCol w:w="1128"/>
        <w:gridCol w:w="1692"/>
        <w:gridCol w:w="1388"/>
        <w:gridCol w:w="2283"/>
      </w:tblGrid>
      <w:tr>
        <w:tblPrEx>
          <w:tblCellMar>
            <w:top w:w="15" w:type="dxa"/>
            <w:left w:w="15" w:type="dxa"/>
            <w:bottom w:w="15" w:type="dxa"/>
            <w:right w:w="15" w:type="dxa"/>
          </w:tblCellMar>
        </w:tblPrEx>
        <w:trPr>
          <w:trHeight w:val="1122" w:hRule="atLeast"/>
          <w:jc w:val="center"/>
        </w:trPr>
        <w:tc>
          <w:tcPr>
            <w:tcW w:w="164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795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基于AR与AI融合的水文可视化系统</w:t>
            </w:r>
          </w:p>
        </w:tc>
      </w:tr>
      <w:tr>
        <w:tblPrEx>
          <w:tblCellMar>
            <w:top w:w="15" w:type="dxa"/>
            <w:left w:w="15" w:type="dxa"/>
            <w:bottom w:w="15" w:type="dxa"/>
            <w:right w:w="15" w:type="dxa"/>
          </w:tblCellMar>
        </w:tblPrEx>
        <w:trPr>
          <w:trHeight w:val="690"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795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ind w:right="10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武汉星环恒宇信息科技有限公司</w:t>
            </w:r>
            <w:r>
              <w:rPr>
                <w:rFonts w:hint="eastAsia" w:ascii="宋体" w:hAnsi="宋体" w:eastAsia="方正仿宋_GBK" w:cs="方正仿宋_GBK"/>
                <w:color w:val="auto"/>
                <w:kern w:val="0"/>
                <w:sz w:val="24"/>
                <w:szCs w:val="24"/>
              </w:rPr>
              <w:t>、</w:t>
            </w:r>
            <w:r>
              <w:rPr>
                <w:rFonts w:hint="eastAsia" w:ascii="宋体" w:hAnsi="宋体" w:eastAsia="方正仿宋_GBK" w:cs="方正仿宋_GBK"/>
                <w:color w:val="auto"/>
                <w:sz w:val="24"/>
                <w:szCs w:val="24"/>
                <w:lang w:val="en-US" w:eastAsia="zh-CN"/>
              </w:rPr>
              <w:t>云南省水文水资源局楚雄分局</w:t>
            </w:r>
          </w:p>
        </w:tc>
      </w:tr>
      <w:tr>
        <w:tblPrEx>
          <w:tblCellMar>
            <w:top w:w="15" w:type="dxa"/>
            <w:left w:w="15" w:type="dxa"/>
            <w:bottom w:w="15" w:type="dxa"/>
            <w:right w:w="15" w:type="dxa"/>
          </w:tblCellMar>
        </w:tblPrEx>
        <w:trPr>
          <w:trHeight w:val="1127"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28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武汉市东湖新技术开发区武大园四路3号武大科技园A2-1204室</w:t>
            </w:r>
          </w:p>
        </w:tc>
        <w:tc>
          <w:tcPr>
            <w:tcW w:w="13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283"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430000</w:t>
            </w:r>
          </w:p>
        </w:tc>
      </w:tr>
      <w:tr>
        <w:tblPrEx>
          <w:tblCellMar>
            <w:top w:w="15" w:type="dxa"/>
            <w:left w:w="15" w:type="dxa"/>
            <w:bottom w:w="15" w:type="dxa"/>
            <w:right w:w="15" w:type="dxa"/>
          </w:tblCellMar>
        </w:tblPrEx>
        <w:trPr>
          <w:trHeight w:val="666"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4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胡永健</w:t>
            </w:r>
          </w:p>
        </w:tc>
        <w:tc>
          <w:tcPr>
            <w:tcW w:w="11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6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杨昊璇</w:t>
            </w:r>
          </w:p>
        </w:tc>
        <w:tc>
          <w:tcPr>
            <w:tcW w:w="13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83"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88506800@qq.com</w:t>
            </w:r>
          </w:p>
        </w:tc>
      </w:tr>
      <w:tr>
        <w:tblPrEx>
          <w:tblCellMar>
            <w:top w:w="15" w:type="dxa"/>
            <w:left w:w="15" w:type="dxa"/>
            <w:bottom w:w="15" w:type="dxa"/>
            <w:right w:w="15" w:type="dxa"/>
          </w:tblCellMar>
        </w:tblPrEx>
        <w:trPr>
          <w:trHeight w:val="768" w:hRule="atLeast"/>
          <w:jc w:val="center"/>
        </w:trPr>
        <w:tc>
          <w:tcPr>
            <w:tcW w:w="3109"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2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3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83"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412334990@qq.com</w:t>
            </w:r>
          </w:p>
        </w:tc>
      </w:tr>
      <w:tr>
        <w:tblPrEx>
          <w:tblCellMar>
            <w:top w:w="15" w:type="dxa"/>
            <w:left w:w="15" w:type="dxa"/>
            <w:bottom w:w="15" w:type="dxa"/>
            <w:right w:w="15" w:type="dxa"/>
          </w:tblCellMar>
        </w:tblPrEx>
        <w:trPr>
          <w:trHeight w:val="5555"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795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bidi="zh-CN"/>
              </w:rPr>
              <w:t>武汉星环恒宇信息科技有限公司（以下简称“星环恒宇”）成立于2015年，是一家专业从事基于视频监控的AR可视化和AI分析技术、物联网、数据采集、远程测控、智慧水文数字化建设的设备研发、生产、销售的高新技术企业。公司凝集了一批富含行业经验的专业人才，凭借专业的研发团队和不懈的努力，已成为智慧水务行业应用综合解决方案提供商。目前已开发具有核心技术和自主知识产权的产品有：AR视频水文站、AR视频量测水闸控综合站、AR视频泵站综合站、AR视频应用解析网关、移动应用网关、水文变送器、泵站变送器、泵站采集一体柜、流媒体中间件、AR视频综合采集终端。以上产品已在水利、水文等不同的领域得到广泛应用。拥有多项著作权登记证，软件产品登记证书和产品专利</w:t>
            </w:r>
            <w:r>
              <w:rPr>
                <w:rFonts w:hint="eastAsia" w:ascii="宋体" w:hAnsi="宋体" w:eastAsia="方正仿宋_GBK" w:cs="方正仿宋_GBK"/>
                <w:color w:val="auto"/>
                <w:sz w:val="24"/>
                <w:szCs w:val="24"/>
              </w:rPr>
              <w:t>。</w:t>
            </w:r>
          </w:p>
        </w:tc>
      </w:tr>
      <w:tr>
        <w:tblPrEx>
          <w:tblCellMar>
            <w:top w:w="15" w:type="dxa"/>
            <w:left w:w="15" w:type="dxa"/>
            <w:bottom w:w="15" w:type="dxa"/>
            <w:right w:w="15" w:type="dxa"/>
          </w:tblCellMar>
        </w:tblPrEx>
        <w:trPr>
          <w:trHeight w:val="8876"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795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widowControl w:val="0"/>
              <w:kinsoku/>
              <w:wordWrap/>
              <w:overflowPunct/>
              <w:topLinePunct w:val="0"/>
              <w:autoSpaceDE w:val="0"/>
              <w:autoSpaceDN w:val="0"/>
              <w:bidi w:val="0"/>
              <w:adjustRightInd/>
              <w:snapToGrid/>
              <w:spacing w:beforeAutospacing="0" w:afterAutospacing="0" w:line="578" w:lineRule="exact"/>
              <w:ind w:left="0" w:leftChars="0" w:right="0" w:rightChars="0" w:firstLine="480" w:firstLineChars="200"/>
              <w:jc w:val="both"/>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本产品是一个嵌入式应用系统的硬件网关，整体系统以AR和AI的视频融合水文解析网关为核心，通过在水文站部署智能采集融合终端，采集水文站所有传感器监测数据和对视频流进行编解码转发，以及AI视频水尺识别算法，提供基于AR和AI融合的水文</w:t>
            </w:r>
            <w:r>
              <w:rPr>
                <w:rFonts w:hint="eastAsia" w:ascii="宋体" w:hAnsi="宋体" w:eastAsia="方正仿宋_GBK" w:cs="方正仿宋_GBK"/>
                <w:color w:val="auto"/>
                <w:sz w:val="24"/>
                <w:szCs w:val="24"/>
                <w:lang w:val="en-US" w:eastAsia="zh-CN"/>
              </w:rPr>
              <w:t>可视化信息应用服务。</w:t>
            </w:r>
          </w:p>
          <w:p>
            <w:pPr>
              <w:pStyle w:val="20"/>
              <w:keepNext w:val="0"/>
              <w:keepLines w:val="0"/>
              <w:pageBreakBefore w:val="0"/>
              <w:widowControl w:val="0"/>
              <w:kinsoku/>
              <w:wordWrap/>
              <w:overflowPunct/>
              <w:topLinePunct w:val="0"/>
              <w:autoSpaceDE w:val="0"/>
              <w:autoSpaceDN w:val="0"/>
              <w:bidi w:val="0"/>
              <w:adjustRightInd/>
              <w:snapToGrid/>
              <w:spacing w:beforeAutospacing="0" w:afterAutospacing="0" w:line="578" w:lineRule="exact"/>
              <w:ind w:left="0" w:leftChars="0" w:right="0" w:rightChars="0" w:firstLine="480" w:firstLineChars="200"/>
              <w:jc w:val="both"/>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产品是一款运用AR增强现实技术和视频AI算法的智能水文综合站。它可以结构化描述视频背景信息，生成虚拟水文标尺、水文特征值和水利设施，并实现搜索、定位、方位感知等功能。通过实时图像与水文信息的结合，全面呈现视频数据、水文信息和水文特征数据，提供预警信息，并低成本打造微场景水文数字孪生站，用于水文水情监测、勘测和应急预演。该产品优化了视频监控与水利行业数据的关联，引入GIS大地坐标和三维模型，提高了单一视频图像的利用价值。同时，利用AI技术实现自适应多水尺算法、校核水位计读数，提高数据准确性并降低基层工作强度。还整合改造水文和视频监控站点数据，实现资源共享机制，并可作为数字孪生流域基础底板，打造超实境智慧空间的视频增强可视化应用。</w:t>
            </w:r>
          </w:p>
          <w:p>
            <w:pPr>
              <w:keepNext w:val="0"/>
              <w:keepLines w:val="0"/>
              <w:pageBreakBefore w:val="0"/>
              <w:widowControl/>
              <w:kinsoku/>
              <w:wordWrap/>
              <w:overflowPunct/>
              <w:topLinePunct w:val="0"/>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bidi="zh-CN"/>
              </w:rPr>
              <w:t>本产品核心意义在于为水文智能感知提供新的可视化方法，为智慧水文站建设提供新的实现思路</w:t>
            </w:r>
            <w:r>
              <w:rPr>
                <w:rFonts w:hint="eastAsia" w:ascii="宋体" w:hAnsi="宋体" w:eastAsia="方正仿宋_GBK" w:cs="方正仿宋_GBK"/>
                <w:color w:val="auto"/>
                <w:spacing w:val="-6"/>
                <w:kern w:val="0"/>
                <w:sz w:val="24"/>
                <w:szCs w:val="24"/>
              </w:rPr>
              <w:t>。</w:t>
            </w:r>
          </w:p>
        </w:tc>
      </w:tr>
      <w:tr>
        <w:tblPrEx>
          <w:tblCellMar>
            <w:top w:w="15" w:type="dxa"/>
            <w:left w:w="15" w:type="dxa"/>
            <w:bottom w:w="15" w:type="dxa"/>
            <w:right w:w="15" w:type="dxa"/>
          </w:tblCellMar>
        </w:tblPrEx>
        <w:trPr>
          <w:trHeight w:val="2787"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top"/>
          </w:tcPr>
          <w:p>
            <w:pPr>
              <w:pStyle w:val="20"/>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z w:val="24"/>
                <w:szCs w:val="24"/>
              </w:rPr>
            </w:pPr>
          </w:p>
          <w:p>
            <w:pPr>
              <w:pStyle w:val="20"/>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z w:val="24"/>
                <w:szCs w:val="24"/>
              </w:rPr>
            </w:pPr>
          </w:p>
          <w:p>
            <w:pPr>
              <w:pStyle w:val="20"/>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z w:val="24"/>
                <w:szCs w:val="24"/>
              </w:rPr>
            </w:pPr>
          </w:p>
          <w:p>
            <w:pPr>
              <w:pStyle w:val="20"/>
              <w:keepNext w:val="0"/>
              <w:keepLines w:val="0"/>
              <w:pageBreakBefore w:val="0"/>
              <w:kinsoku/>
              <w:wordWrap/>
              <w:overflowPunct/>
              <w:topLinePunct w:val="0"/>
              <w:autoSpaceDE/>
              <w:autoSpaceDN/>
              <w:bidi w:val="0"/>
              <w:adjustRightInd/>
              <w:snapToGrid/>
              <w:spacing w:beforeAutospacing="0" w:afterAutospacing="0" w:line="578" w:lineRule="exact"/>
              <w:ind w:left="102" w:leftChars="0"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795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软件产品证书：AR视频水文解析应用信息系统，证书编号：鄂RC-2021-1226</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计算机软件著作权登记证书：AR视频水文解析应用信息系统，登记号：2021SR1249713</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实用新型专利证书：一种基于视频的微功耗多信息采集融合主机，专利号：ZL 2021 2 2233552.5</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发明专利：一种用于水务防控的视频快速标签定位方法，申请号：202110836868.5，发文序号：2023102300136650</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发明专利：一种基于视频监控多信息融合的可视化应用系统，申请号：202111234758.8，申请公布号：CN 113992891 A</w:t>
            </w:r>
          </w:p>
          <w:p>
            <w:pPr>
              <w:pStyle w:val="20"/>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发明专利：一种水域阶梯水尺的自适应分割测量方法，申请号：202310047417.2，申请公布号：CN 116380189 A</w:t>
            </w:r>
          </w:p>
        </w:tc>
      </w:tr>
      <w:tr>
        <w:tblPrEx>
          <w:tblCellMar>
            <w:top w:w="15" w:type="dxa"/>
            <w:left w:w="15" w:type="dxa"/>
            <w:bottom w:w="15" w:type="dxa"/>
            <w:right w:w="15" w:type="dxa"/>
          </w:tblCellMar>
        </w:tblPrEx>
        <w:trPr>
          <w:trHeight w:val="1680" w:hRule="atLeast"/>
          <w:jc w:val="center"/>
        </w:trPr>
        <w:tc>
          <w:tcPr>
            <w:tcW w:w="164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795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pStyle w:val="20"/>
              <w:keepNext w:val="0"/>
              <w:keepLines w:val="0"/>
              <w:pageBreakBefore w:val="0"/>
              <w:widowControl w:val="0"/>
              <w:kinsoku/>
              <w:wordWrap/>
              <w:overflowPunct/>
              <w:topLinePunct w:val="0"/>
              <w:autoSpaceDE w:val="0"/>
              <w:autoSpaceDN w:val="0"/>
              <w:bidi w:val="0"/>
              <w:adjustRightInd/>
              <w:snapToGrid/>
              <w:spacing w:line="578" w:lineRule="exact"/>
              <w:ind w:left="0" w:leftChars="0" w:right="0" w:rightChars="0" w:firstLine="480" w:firstLineChars="2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bidi="zh-CN"/>
              </w:rPr>
              <w:t>该产品是基于水文站视频监控的智能可视化应用系统，其中AR应用于水文监测可视化，AI应用于水尺智能识别和数据采集融合，适用于有视频监控和人工观测水尺的水文站。</w:t>
            </w:r>
          </w:p>
        </w:tc>
      </w:tr>
      <w:tr>
        <w:tblPrEx>
          <w:tblCellMar>
            <w:top w:w="15" w:type="dxa"/>
            <w:left w:w="15" w:type="dxa"/>
            <w:bottom w:w="15" w:type="dxa"/>
            <w:right w:w="15" w:type="dxa"/>
          </w:tblCellMar>
        </w:tblPrEx>
        <w:trPr>
          <w:trHeight w:val="90" w:hRule="atLeast"/>
          <w:jc w:val="center"/>
        </w:trPr>
        <w:tc>
          <w:tcPr>
            <w:tcW w:w="164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7955"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楚雄和清泉湾水文站的系统采用AR增强现实技术和视频AI算法，将视频中的背景信息进行结构化描述，使背景信息自动生成虚拟水文标尺、水文特征值、水利设施且可搜索、可定位，并能实现GPS大地和世界坐标映射、方位感知、视频联动等功能。增强实时图像与水文信息的结合，通过监控区域视角掌握整体情况，更好地呈现视频数据、水文信息数据、水文特征数据，预警信息等内容，低成本打造了单个水文站微场景的数字孪生，去预演水文信息，动态勘测水文站周边水域的高程，极大地提高了工作效率，实现水文测站“有人监管，无人值守”的管理模式。</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1、进一步优化增强AR视频水文综合站功能，使得视频监控强关联水利行业数据，具备行业属性，创新地引入GIS大地坐标，以及水底水域及岸堤的世界坐标三维模型与2D图像融合，打造低成本的微场景水文数字孪生站，服务于水文的水情和勘测的业务，服务于地方的应急预演，将大大提高单一视频图像的利用价值；</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2、降低了建设投资成本，提高了维护便捷性。采集系统集成了原有水文站中的电池、RTU、太阳能、4G摄像头、供电装置、防雷器等功能，有效利用现有资源。</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3、利用AI自适应多水尺算法技术，定位全水域和水尺特写微场景，生成与水文数据相匹配的图片和影像库，使视频图片和影像的综合运用可以提供更多的数据支持和直观呈现，使水情编制报告更加准确、全面，为政府、决策者和后期水文分析提供更好的参考依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4、基于视频增强现实直观查阅历史、实时和预演的水文、各水利设施数据，解决了传统无法直观的掌握实时水情趋势；可使备临场感指挥调度、视频查看，指挥更高效、更精确，创新的实现对水文数据，在真实场景下以三维的方式去表达“过去、现在、将来”的三种演变趋势。</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5、利用AI加权校核和水尺图像识别算法，自动校核水位计读数。让AI充当裁判助理方式去观测水情，目的提供数据监测精度，实现了传感器读数、AI校核、人工审核一体化信息手段，保证提高监测数据的准确性的同时，降低大量的基层工作强度；</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lang w:val="en-US" w:eastAsia="zh-CN" w:bidi="zh-CN"/>
              </w:rPr>
            </w:pPr>
            <w:r>
              <w:rPr>
                <w:rFonts w:hint="eastAsia" w:ascii="宋体" w:hAnsi="宋体" w:eastAsia="方正仿宋_GBK" w:cs="方正仿宋_GBK"/>
                <w:color w:val="auto"/>
                <w:sz w:val="24"/>
                <w:szCs w:val="24"/>
                <w:lang w:val="en-US" w:eastAsia="zh-CN" w:bidi="zh-CN"/>
              </w:rPr>
              <w:t>6、整合和改造已有的水文和视频监控站点数据，形成资源共享机制，提高现有信息数据的资源利用率；</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bidi="zh-CN"/>
              </w:rPr>
              <w:t>7、可作为数字孪生流域数字基础底板，可无缝融合数字与物理世界，打造超实境智慧空间的视频增强可视化应用。将解放现有勘测工作方式，可直接对视频场景的2D图像空间看见三维的水域等高线等。</w:t>
            </w:r>
          </w:p>
        </w:tc>
      </w:tr>
    </w:tbl>
    <w:p>
      <w:pPr>
        <w:pStyle w:val="5"/>
        <w:keepNext/>
        <w:keepLines/>
        <w:pageBreakBefore w:val="0"/>
        <w:widowControl w:val="0"/>
        <w:kinsoku/>
        <w:wordWrap/>
        <w:overflowPunct/>
        <w:topLinePunct w:val="0"/>
        <w:autoSpaceDE/>
        <w:autoSpaceDN/>
        <w:bidi w:val="0"/>
        <w:adjustRightInd/>
        <w:snapToGrid/>
        <w:spacing w:line="413" w:lineRule="auto"/>
        <w:textAlignment w:val="auto"/>
        <w:rPr>
          <w:rFonts w:hint="eastAsia"/>
          <w:color w:val="auto"/>
          <w:sz w:val="28"/>
          <w:szCs w:val="28"/>
          <w:lang w:val="en-US" w:eastAsia="zh-CN"/>
        </w:rPr>
        <w:sectPr>
          <w:footerReference r:id="rId4" w:type="default"/>
          <w:pgSz w:w="11906" w:h="16838"/>
          <w:pgMar w:top="2098" w:right="1474" w:bottom="1984" w:left="1587" w:header="851" w:footer="1587" w:gutter="0"/>
          <w:pgNumType w:fmt="decimal" w:start="1"/>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 w:name="_Toc20955"/>
      <w:bookmarkStart w:id="3" w:name="_Toc31894"/>
      <w:r>
        <w:rPr>
          <w:rFonts w:hint="eastAsia" w:ascii="宋体" w:hAnsi="宋体" w:eastAsia="方正楷体_GBK" w:cs="方正楷体_GBK"/>
          <w:b w:val="0"/>
          <w:bCs/>
          <w:color w:val="auto"/>
          <w:sz w:val="32"/>
          <w:szCs w:val="32"/>
          <w:lang w:val="en-US" w:eastAsia="zh-CN"/>
        </w:rPr>
        <w:t xml:space="preserve">1.2  </w:t>
      </w:r>
      <w:bookmarkEnd w:id="2"/>
      <w:r>
        <w:rPr>
          <w:rFonts w:hint="eastAsia" w:ascii="宋体" w:hAnsi="宋体" w:eastAsia="方正楷体_GBK" w:cs="方正楷体_GBK"/>
          <w:b w:val="0"/>
          <w:bCs/>
          <w:color w:val="auto"/>
          <w:sz w:val="32"/>
          <w:szCs w:val="32"/>
          <w:lang w:val="en-US" w:eastAsia="zh-CN"/>
        </w:rPr>
        <w:t>水文数字孪生地理数据底板管理系统</w:t>
      </w:r>
      <w:bookmarkEnd w:id="3"/>
    </w:p>
    <w:tbl>
      <w:tblPr>
        <w:tblStyle w:val="14"/>
        <w:tblW w:w="9648" w:type="dxa"/>
        <w:jc w:val="center"/>
        <w:tblLayout w:type="fixed"/>
        <w:tblCellMar>
          <w:top w:w="15" w:type="dxa"/>
          <w:left w:w="15" w:type="dxa"/>
          <w:bottom w:w="15" w:type="dxa"/>
          <w:right w:w="15" w:type="dxa"/>
        </w:tblCellMar>
      </w:tblPr>
      <w:tblGrid>
        <w:gridCol w:w="1618"/>
        <w:gridCol w:w="1506"/>
        <w:gridCol w:w="1134"/>
        <w:gridCol w:w="1701"/>
        <w:gridCol w:w="1343"/>
        <w:gridCol w:w="2346"/>
      </w:tblGrid>
      <w:tr>
        <w:tblPrEx>
          <w:tblCellMar>
            <w:top w:w="15" w:type="dxa"/>
            <w:left w:w="15" w:type="dxa"/>
            <w:bottom w:w="15" w:type="dxa"/>
            <w:right w:w="15" w:type="dxa"/>
          </w:tblCellMar>
        </w:tblPrEx>
        <w:trPr>
          <w:trHeight w:val="990" w:hRule="atLeast"/>
          <w:jc w:val="center"/>
        </w:trPr>
        <w:tc>
          <w:tcPr>
            <w:tcW w:w="1618"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030"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水文数字孪生地理数据底板管理系统</w:t>
            </w:r>
          </w:p>
        </w:tc>
      </w:tr>
      <w:tr>
        <w:tblPrEx>
          <w:tblCellMar>
            <w:top w:w="15" w:type="dxa"/>
            <w:left w:w="15" w:type="dxa"/>
            <w:bottom w:w="15" w:type="dxa"/>
            <w:right w:w="15" w:type="dxa"/>
          </w:tblCellMar>
        </w:tblPrEx>
        <w:trPr>
          <w:trHeight w:val="819"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03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1"/>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广州南方测绘科技股份有限公司、云南省水文水资源局临沧分局</w:t>
            </w:r>
          </w:p>
        </w:tc>
      </w:tr>
      <w:tr>
        <w:tblPrEx>
          <w:tblCellMar>
            <w:top w:w="15" w:type="dxa"/>
            <w:left w:w="15" w:type="dxa"/>
            <w:bottom w:w="15" w:type="dxa"/>
            <w:right w:w="15" w:type="dxa"/>
          </w:tblCellMar>
        </w:tblPrEx>
        <w:trPr>
          <w:trHeight w:val="847"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34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广州市天河区思成路</w:t>
            </w:r>
          </w:p>
        </w:tc>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34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510630</w:t>
            </w:r>
          </w:p>
        </w:tc>
      </w:tr>
      <w:tr>
        <w:tblPrEx>
          <w:tblCellMar>
            <w:top w:w="15" w:type="dxa"/>
            <w:left w:w="15" w:type="dxa"/>
            <w:bottom w:w="15" w:type="dxa"/>
            <w:right w:w="15" w:type="dxa"/>
          </w:tblCellMar>
        </w:tblPrEx>
        <w:trPr>
          <w:trHeight w:val="670"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5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eastAsia="zh-CN"/>
              </w:rPr>
              <w:t>缪小林</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eastAsia="zh-CN"/>
              </w:rPr>
              <w:t>秦绍莎</w:t>
            </w:r>
          </w:p>
        </w:tc>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4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p>
        </w:tc>
      </w:tr>
      <w:tr>
        <w:tblPrEx>
          <w:tblCellMar>
            <w:top w:w="15" w:type="dxa"/>
            <w:left w:w="15" w:type="dxa"/>
            <w:bottom w:w="15" w:type="dxa"/>
            <w:right w:w="15" w:type="dxa"/>
          </w:tblCellMar>
        </w:tblPrEx>
        <w:trPr>
          <w:trHeight w:val="778" w:hRule="atLeast"/>
          <w:jc w:val="center"/>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3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46"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228708073@qq.com</w:t>
            </w:r>
          </w:p>
        </w:tc>
      </w:tr>
      <w:tr>
        <w:tblPrEx>
          <w:tblCellMar>
            <w:top w:w="15" w:type="dxa"/>
            <w:left w:w="15" w:type="dxa"/>
            <w:bottom w:w="15" w:type="dxa"/>
            <w:right w:w="15" w:type="dxa"/>
          </w:tblCellMar>
        </w:tblPrEx>
        <w:trPr>
          <w:trHeight w:val="2555"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03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 xml:space="preserve">    </w:t>
            </w:r>
            <w:r>
              <w:rPr>
                <w:rFonts w:hint="eastAsia" w:ascii="宋体" w:hAnsi="宋体" w:eastAsia="方正仿宋_GBK" w:cs="方正仿宋_GBK"/>
                <w:color w:val="auto"/>
                <w:sz w:val="24"/>
                <w:szCs w:val="24"/>
                <w:lang w:eastAsia="zh-CN"/>
              </w:rPr>
              <w:t>广州南方测绘科技股份有限公司1989年成立于广州，历经发展，已成为一家专业测绘仪器、地理信息软件产业集团，稳居中国测绘仪器及软件行业第一位。以无人机航测系统、精准位置服务、多维数据服务、地理信息软件和数据工程为代表的新业务取得重大突破，专注于地理信息产业</w:t>
            </w:r>
            <w:r>
              <w:rPr>
                <w:rFonts w:hint="eastAsia" w:ascii="宋体" w:hAnsi="宋体" w:eastAsia="方正仿宋_GBK" w:cs="方正仿宋_GBK"/>
                <w:color w:val="auto"/>
                <w:kern w:val="0"/>
                <w:sz w:val="24"/>
                <w:szCs w:val="24"/>
              </w:rPr>
              <w:t>。</w:t>
            </w:r>
          </w:p>
        </w:tc>
      </w:tr>
      <w:tr>
        <w:tblPrEx>
          <w:tblCellMar>
            <w:top w:w="15" w:type="dxa"/>
            <w:left w:w="15" w:type="dxa"/>
            <w:bottom w:w="15" w:type="dxa"/>
            <w:right w:w="15" w:type="dxa"/>
          </w:tblCellMar>
        </w:tblPrEx>
        <w:trPr>
          <w:trHeight w:val="688"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03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本项目依托水文测站河道地形测量技术的测量成果数据，基于SmartGIS平台，围绕水文测站地理信息数据的轻量化处理及多源融合处理等技术，形成一套水文数字孪生地理数据底板管理应用技术。</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主要功能：（1）多源测量成果的关键数据处理（2）搭建了一套基于“水文私有云”的水文数字孪生地理数据底板管理系统</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特点：该系统采用“水文私有云部署、统一建设、多级应用、统一运维”的方式，实现多源地理数据的综合管理。该系统针对水文测站的应用场景，基于SmartGIS平台进行了二次开发，为数字孪生水文测站提供可视化及调度决策支撑服务。</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Web端指标：快速构建二三维场景，支持多源异构数据叠加，具备多源地理数据管理功能。CS端指标：提供二三维数据轻量化的工具集合。</w:t>
            </w:r>
          </w:p>
        </w:tc>
      </w:tr>
      <w:tr>
        <w:tblPrEx>
          <w:tblCellMar>
            <w:top w:w="15" w:type="dxa"/>
            <w:left w:w="15" w:type="dxa"/>
            <w:bottom w:w="15" w:type="dxa"/>
            <w:right w:w="15" w:type="dxa"/>
          </w:tblCellMar>
        </w:tblPrEx>
        <w:trPr>
          <w:trHeight w:val="3581"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03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已取得软件著作权登记证书，水文地理信息服务平台，</w:t>
            </w:r>
            <w:r>
              <w:rPr>
                <w:rFonts w:hint="eastAsia" w:ascii="宋体" w:hAnsi="宋体" w:eastAsia="方正仿宋_GBK" w:cs="方正仿宋_GBK"/>
                <w:color w:val="auto"/>
                <w:kern w:val="0"/>
                <w:sz w:val="24"/>
                <w:szCs w:val="24"/>
                <w:lang w:val="en-US" w:eastAsia="zh-CN"/>
              </w:rPr>
              <w:t>登记号：2022SR1406916；</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已取得软件著作权登记证书，南方智能BIM工程管理平台，</w:t>
            </w:r>
            <w:r>
              <w:rPr>
                <w:rFonts w:hint="eastAsia" w:ascii="宋体" w:hAnsi="宋体" w:eastAsia="方正仿宋_GBK" w:cs="方正仿宋_GBK"/>
                <w:color w:val="auto"/>
                <w:kern w:val="0"/>
                <w:sz w:val="24"/>
                <w:szCs w:val="24"/>
                <w:lang w:val="en-US" w:eastAsia="zh-CN"/>
              </w:rPr>
              <w:t>登记号：2022SR1561854；</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已取得软件著作权登记证书，南方智能基础地理信息平台，</w:t>
            </w:r>
            <w:r>
              <w:rPr>
                <w:rFonts w:hint="eastAsia" w:ascii="宋体" w:hAnsi="宋体" w:eastAsia="方正仿宋_GBK" w:cs="方正仿宋_GBK"/>
                <w:color w:val="auto"/>
                <w:kern w:val="0"/>
                <w:sz w:val="24"/>
                <w:szCs w:val="24"/>
                <w:lang w:val="en-US" w:eastAsia="zh-CN"/>
              </w:rPr>
              <w:t>登记号：2019SR1221831；</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已取得软件著作权登记证书，南方智能地理信息平台，</w:t>
            </w:r>
            <w:r>
              <w:rPr>
                <w:rFonts w:hint="eastAsia" w:ascii="宋体" w:hAnsi="宋体" w:eastAsia="方正仿宋_GBK" w:cs="方正仿宋_GBK"/>
                <w:color w:val="auto"/>
                <w:kern w:val="0"/>
                <w:sz w:val="24"/>
                <w:szCs w:val="24"/>
                <w:lang w:val="en-US" w:eastAsia="zh-CN"/>
              </w:rPr>
              <w:t>登记号：2020SR0522692；</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已取得软件著作权登记证书，南方智能地理信息成果质量检查软件，</w:t>
            </w:r>
            <w:r>
              <w:rPr>
                <w:rFonts w:hint="eastAsia" w:ascii="宋体" w:hAnsi="宋体" w:eastAsia="方正仿宋_GBK" w:cs="方正仿宋_GBK"/>
                <w:color w:val="auto"/>
                <w:kern w:val="0"/>
                <w:sz w:val="24"/>
                <w:szCs w:val="24"/>
                <w:lang w:val="en-US" w:eastAsia="zh-CN"/>
              </w:rPr>
              <w:t>登记号：2021SR1450135；</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已取得软件著作权登记证书，SmartGIS全空间三维地理信息平台，</w:t>
            </w:r>
            <w:r>
              <w:rPr>
                <w:rFonts w:hint="eastAsia" w:ascii="宋体" w:hAnsi="宋体" w:eastAsia="方正仿宋_GBK" w:cs="方正仿宋_GBK"/>
                <w:color w:val="auto"/>
                <w:kern w:val="0"/>
                <w:sz w:val="24"/>
                <w:szCs w:val="24"/>
                <w:lang w:val="en-US" w:eastAsia="zh-CN"/>
              </w:rPr>
              <w:t>登记号：2022SR0285239；</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已取得软件著作权登记证书，南方智能基础地理信息数据生产软件，</w:t>
            </w:r>
            <w:r>
              <w:rPr>
                <w:rFonts w:hint="eastAsia" w:ascii="宋体" w:hAnsi="宋体" w:eastAsia="方正仿宋_GBK" w:cs="方正仿宋_GBK"/>
                <w:color w:val="auto"/>
                <w:kern w:val="0"/>
                <w:sz w:val="24"/>
                <w:szCs w:val="24"/>
                <w:lang w:val="en-US" w:eastAsia="zh-CN"/>
              </w:rPr>
              <w:t>登记号：2022SR1462321；</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已取得软件著作权登记证书，南方智能基础组件应用开发软件，</w:t>
            </w:r>
            <w:r>
              <w:rPr>
                <w:rFonts w:hint="eastAsia" w:ascii="宋体" w:hAnsi="宋体" w:eastAsia="方正仿宋_GBK" w:cs="方正仿宋_GBK"/>
                <w:color w:val="auto"/>
                <w:kern w:val="0"/>
                <w:sz w:val="24"/>
                <w:szCs w:val="24"/>
                <w:lang w:val="en-US" w:eastAsia="zh-CN"/>
              </w:rPr>
              <w:t>登记号：2020SR1513608；</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已取得软件著作权登记证书，三维在线应用平台V2.0，</w:t>
            </w:r>
            <w:r>
              <w:rPr>
                <w:rFonts w:hint="eastAsia" w:ascii="宋体" w:hAnsi="宋体" w:eastAsia="方正仿宋_GBK" w:cs="方正仿宋_GBK"/>
                <w:color w:val="auto"/>
                <w:kern w:val="0"/>
                <w:sz w:val="24"/>
                <w:szCs w:val="24"/>
                <w:lang w:val="en-US" w:eastAsia="zh-CN"/>
              </w:rPr>
              <w:t>登记号：2022SR1551334；</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lang w:val="en-US" w:eastAsia="zh-CN"/>
              </w:rPr>
              <w:t>已取得软件著作权登记证书，南方智能web应用基础组件平台，</w:t>
            </w:r>
            <w:r>
              <w:rPr>
                <w:rFonts w:hint="eastAsia" w:ascii="宋体" w:hAnsi="宋体" w:eastAsia="方正仿宋_GBK" w:cs="方正仿宋_GBK"/>
                <w:color w:val="auto"/>
                <w:kern w:val="0"/>
                <w:sz w:val="24"/>
                <w:szCs w:val="24"/>
                <w:lang w:val="en-US" w:eastAsia="zh-CN"/>
              </w:rPr>
              <w:t>登记号：2019SR1214734；</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已取得软件著作权登记证书，应用场景及设备三维自动化建模系统，登记号：2022SR1374562；</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已取得发明专利证书：一种基于金字塔结构和层次细节模型的地形影像切片方法，专利号：ZL 2020 1 0951215.7</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已取得发明专利证书：二次开发语言的C++对象生命周期管理方法、设备、介质，专利号：ZL 2019 1 0485835.3</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软件产品登记测试报告编号：CTC(S)-2020-7308；</w:t>
            </w:r>
          </w:p>
          <w:p>
            <w:pPr>
              <w:keepNext w:val="0"/>
              <w:keepLines w:val="0"/>
              <w:pageBreakBefore w:val="0"/>
              <w:widowControl/>
              <w:numPr>
                <w:ilvl w:val="0"/>
                <w:numId w:val="2"/>
              </w:numPr>
              <w:kinsoku/>
              <w:wordWrap/>
              <w:overflowPunct/>
              <w:topLinePunct w:val="0"/>
              <w:autoSpaceDE/>
              <w:autoSpaceDN/>
              <w:bidi w:val="0"/>
              <w:spacing w:before="100" w:beforeAutospacing="1" w:after="100" w:afterAutospacing="1" w:line="578" w:lineRule="exact"/>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已通过麒麟软件NeoCertify认证，证书编号：20221214S-0</w:t>
            </w:r>
            <w:r>
              <w:rPr>
                <w:rFonts w:hint="eastAsia" w:ascii="宋体" w:hAnsi="宋体" w:eastAsia="方正仿宋_GBK" w:cs="方正仿宋_GBK"/>
                <w:color w:val="auto"/>
                <w:kern w:val="0"/>
                <w:sz w:val="24"/>
                <w:szCs w:val="24"/>
                <w:lang w:val="en-US" w:eastAsia="zh-CN"/>
              </w:rPr>
              <w:t>02</w:t>
            </w:r>
          </w:p>
        </w:tc>
      </w:tr>
      <w:tr>
        <w:tblPrEx>
          <w:tblCellMar>
            <w:top w:w="15" w:type="dxa"/>
            <w:left w:w="15" w:type="dxa"/>
            <w:bottom w:w="15" w:type="dxa"/>
            <w:right w:w="15" w:type="dxa"/>
          </w:tblCellMar>
        </w:tblPrEx>
        <w:trPr>
          <w:trHeight w:val="935" w:hRule="atLeast"/>
          <w:jc w:val="center"/>
        </w:trPr>
        <w:tc>
          <w:tcPr>
            <w:tcW w:w="1618"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030"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2"/>
                <w:sz w:val="24"/>
                <w:szCs w:val="24"/>
                <w:lang w:eastAsia="zh-CN"/>
              </w:rPr>
              <w:t>水文测量成果（DOM\DEM\DLG\三维模型）的轻量化处理、分布式存储、分类整理、服务发布、基础应用等数据底板构建。</w:t>
            </w:r>
          </w:p>
        </w:tc>
      </w:tr>
      <w:tr>
        <w:tblPrEx>
          <w:tblCellMar>
            <w:top w:w="15" w:type="dxa"/>
            <w:left w:w="15" w:type="dxa"/>
            <w:bottom w:w="15" w:type="dxa"/>
            <w:right w:w="15" w:type="dxa"/>
          </w:tblCellMar>
        </w:tblPrEx>
        <w:trPr>
          <w:trHeight w:val="4340" w:hRule="atLeast"/>
          <w:jc w:val="center"/>
        </w:trPr>
        <w:tc>
          <w:tcPr>
            <w:tcW w:w="1618"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030"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20"/>
              <w:textAlignment w:val="auto"/>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eastAsia="zh-CN"/>
              </w:rPr>
              <w:t>水文数字孪生地理数据底板管理系统主要应用于云南省水文行业数字孪生地理信息数据底板的构建，采用“水文私有云部署、统一建设、多级应用、统一运维”的方式开展工作。目前系统已处理了云南省14个分局共计47处水文站的DLG\DOM\DEM\三维模型等数据，开发了大断面测量、流域面积计算、河流比降计算等水文应用功能。</w:t>
            </w:r>
          </w:p>
          <w:p>
            <w:pPr>
              <w:pStyle w:val="2"/>
              <w:keepNext w:val="0"/>
              <w:keepLines w:val="0"/>
              <w:pageBreakBefore w:val="0"/>
              <w:widowControl w:val="0"/>
              <w:kinsoku/>
              <w:wordWrap/>
              <w:overflowPunct/>
              <w:topLinePunct w:val="0"/>
              <w:autoSpaceDE/>
              <w:autoSpaceDN/>
              <w:bidi w:val="0"/>
              <w:spacing w:after="0" w:line="578" w:lineRule="exac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eastAsia="zh-CN"/>
              </w:rPr>
              <w:t>该系统已在云南省水文水资源局及各州市水文分局、水务局、自然资源厅、水投公司等单位展开应用，</w:t>
            </w:r>
            <w:r>
              <w:rPr>
                <w:rFonts w:hint="eastAsia" w:ascii="宋体" w:hAnsi="宋体" w:eastAsia="方正仿宋_GBK" w:cs="方正仿宋_GBK"/>
                <w:color w:val="auto"/>
                <w:kern w:val="2"/>
                <w:sz w:val="24"/>
                <w:szCs w:val="24"/>
                <w:lang w:eastAsia="zh-CN"/>
              </w:rPr>
              <w:t>系统自2022年初正式运行以来系统运行稳定可靠，节约成本，提高工作效率，获得各单位一致好评。目前，该系统正继续向全国其他省份推广应用，并将逐步推广到其他行业领域。</w:t>
            </w:r>
          </w:p>
        </w:tc>
      </w:tr>
    </w:tbl>
    <w:p>
      <w:pPr>
        <w:pStyle w:val="5"/>
        <w:bidi w:val="0"/>
        <w:rPr>
          <w:rFonts w:hint="eastAsia"/>
          <w:color w:val="auto"/>
          <w:sz w:val="28"/>
          <w:szCs w:val="28"/>
          <w:lang w:val="en-US" w:eastAsia="zh-CN"/>
        </w:rPr>
        <w:sectPr>
          <w:footerReference r:id="rId5" w:type="default"/>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4" w:name="_Toc19116"/>
      <w:r>
        <w:rPr>
          <w:rFonts w:hint="eastAsia" w:ascii="宋体" w:hAnsi="宋体" w:eastAsia="方正楷体_GBK" w:cs="方正楷体_GBK"/>
          <w:b w:val="0"/>
          <w:bCs/>
          <w:color w:val="auto"/>
          <w:sz w:val="32"/>
          <w:szCs w:val="32"/>
          <w:lang w:val="en-US" w:eastAsia="zh-CN"/>
        </w:rPr>
        <w:t>1.3  一种基于多角度耦合探测技术的光学多向散射泥沙自动监测系统</w:t>
      </w:r>
      <w:bookmarkEnd w:id="4"/>
    </w:p>
    <w:tbl>
      <w:tblPr>
        <w:tblStyle w:val="14"/>
        <w:tblW w:w="10324" w:type="dxa"/>
        <w:jc w:val="center"/>
        <w:tblLayout w:type="fixed"/>
        <w:tblCellMar>
          <w:top w:w="15" w:type="dxa"/>
          <w:left w:w="15" w:type="dxa"/>
          <w:bottom w:w="15" w:type="dxa"/>
          <w:right w:w="15" w:type="dxa"/>
        </w:tblCellMar>
      </w:tblPr>
      <w:tblGrid>
        <w:gridCol w:w="1575"/>
        <w:gridCol w:w="1672"/>
        <w:gridCol w:w="1230"/>
        <w:gridCol w:w="1845"/>
        <w:gridCol w:w="1203"/>
        <w:gridCol w:w="2799"/>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一种基于多角度耦合探测技术的光学多向散射泥沙自动监测系统</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广州和时通电子科技有限公司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74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广东省广州市番禺区石楼镇创启路63号创智26号楼</w:t>
            </w:r>
          </w:p>
        </w:tc>
        <w:tc>
          <w:tcPr>
            <w:tcW w:w="12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邮政编码</w:t>
            </w:r>
          </w:p>
        </w:tc>
        <w:tc>
          <w:tcPr>
            <w:tcW w:w="279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510000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7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高洁</w:t>
            </w:r>
          </w:p>
        </w:tc>
        <w:tc>
          <w:tcPr>
            <w:tcW w:w="12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潘海萍</w:t>
            </w:r>
          </w:p>
        </w:tc>
        <w:tc>
          <w:tcPr>
            <w:tcW w:w="12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E-mail</w:t>
            </w:r>
          </w:p>
        </w:tc>
        <w:tc>
          <w:tcPr>
            <w:tcW w:w="279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850" w:hRule="atLeast"/>
          <w:jc w:val="center"/>
        </w:trPr>
        <w:tc>
          <w:tcPr>
            <w:tcW w:w="3247"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307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E-mail</w:t>
            </w:r>
          </w:p>
        </w:tc>
        <w:tc>
          <w:tcPr>
            <w:tcW w:w="279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广州和时通电子科技有限公司是一家集水文、湖库、河流水环境自动化监测设备研发、供应、服务于一体，并专注于为客户量身定制在线监测整体方案的省级专精特新企业。成立以来，公司不断提升丰富自己，已经发展壮大为一家资质完善、经验丰富、技术研发实力一流的专业技术服务公司。</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目前公司团队已经扩展到80多人，业务遍布广东省、江西省、福建省、广西壮族自治区、云南省等华南华中省份区域，在河流、湖库、海洋等地表水环境中建设了流量系统700余套，海洋湖库浮标水质监测系统100余套，环保水质通量站40余套，为各省份业务部门的数字化智能化发展发挥了重要作用</w:t>
            </w:r>
            <w:r>
              <w:rPr>
                <w:rFonts w:hint="eastAsia" w:ascii="宋体" w:hAnsi="宋体" w:eastAsia="方正仿宋_GBK" w:cs="方正仿宋_GBK"/>
                <w:color w:val="auto"/>
                <w:kern w:val="0"/>
                <w:sz w:val="24"/>
                <w:szCs w:val="24"/>
                <w:lang w:bidi="ar"/>
              </w:rPr>
              <w:t>。</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该系统是基于光散射及反射原理研发，用于测量水体悬移质浓度的传感器。包含一个能发出860nm 红外线的LED，红外线进入被测溶液后，溶液中的固体颗粒会对光线有散射作用，在一定范围内固体颗粒的数量越多散射光强度越大，基于这一原理在与光入射方向成90°的位置上设置一个光电二极管，用于测量散射光的强度，经过换算即可测得溶液的浊度值，浊度值跟人工采集泥沙实际值建立关系线，实现自动测沙的目的。</w:t>
            </w:r>
          </w:p>
          <w:p>
            <w:pPr>
              <w:pStyle w:val="18"/>
              <w:keepNext w:val="0"/>
              <w:keepLines w:val="0"/>
              <w:pageBreakBefore w:val="0"/>
              <w:numPr>
                <w:ilvl w:val="0"/>
                <w:numId w:val="3"/>
              </w:numPr>
              <w:kinsoku/>
              <w:wordWrap/>
              <w:overflowPunct/>
              <w:topLinePunct w:val="0"/>
              <w:autoSpaceDE/>
              <w:autoSpaceDN/>
              <w:bidi w:val="0"/>
              <w:adjustRightInd/>
              <w:snapToGrid/>
              <w:spacing w:line="578" w:lineRule="exact"/>
              <w:ind w:left="0" w:firstLine="48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采用复合探头的设计，包括后散射传感器与侧散射传感器</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rPr>
              <w:t>更有利于对组成成分复杂的悬移质泥沙的监测。</w:t>
            </w:r>
          </w:p>
          <w:p>
            <w:pPr>
              <w:pStyle w:val="18"/>
              <w:keepNext w:val="0"/>
              <w:keepLines w:val="0"/>
              <w:pageBreakBefore w:val="0"/>
              <w:numPr>
                <w:ilvl w:val="0"/>
                <w:numId w:val="3"/>
              </w:numPr>
              <w:kinsoku/>
              <w:wordWrap/>
              <w:overflowPunct/>
              <w:topLinePunct w:val="0"/>
              <w:autoSpaceDE/>
              <w:autoSpaceDN/>
              <w:bidi w:val="0"/>
              <w:adjustRightInd/>
              <w:snapToGrid/>
              <w:spacing w:line="578" w:lineRule="exact"/>
              <w:ind w:left="0" w:firstLine="48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有环境光过滤系统，减弱太阳光线干扰；</w:t>
            </w:r>
          </w:p>
          <w:p>
            <w:pPr>
              <w:pStyle w:val="18"/>
              <w:keepNext w:val="0"/>
              <w:keepLines w:val="0"/>
              <w:pageBreakBefore w:val="0"/>
              <w:numPr>
                <w:ilvl w:val="0"/>
                <w:numId w:val="3"/>
              </w:numPr>
              <w:kinsoku/>
              <w:wordWrap/>
              <w:overflowPunct/>
              <w:topLinePunct w:val="0"/>
              <w:autoSpaceDE/>
              <w:autoSpaceDN/>
              <w:bidi w:val="0"/>
              <w:adjustRightInd/>
              <w:snapToGrid/>
              <w:spacing w:line="578" w:lineRule="exact"/>
              <w:ind w:left="0" w:firstLine="48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具有自净防污功能，配有快门式清洁刷并内置灭菌剂，从而减少藻类或其它生物附着；</w:t>
            </w:r>
          </w:p>
          <w:p>
            <w:pPr>
              <w:pStyle w:val="18"/>
              <w:keepNext w:val="0"/>
              <w:keepLines w:val="0"/>
              <w:pageBreakBefore w:val="0"/>
              <w:numPr>
                <w:ilvl w:val="0"/>
                <w:numId w:val="3"/>
              </w:numPr>
              <w:kinsoku/>
              <w:wordWrap/>
              <w:overflowPunct/>
              <w:topLinePunct w:val="0"/>
              <w:autoSpaceDE/>
              <w:autoSpaceDN/>
              <w:bidi w:val="0"/>
              <w:adjustRightInd/>
              <w:snapToGrid/>
              <w:spacing w:line="578" w:lineRule="exact"/>
              <w:ind w:left="0" w:firstLine="48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1Hz的测量频率，可连续测量，亦可输出在一段时间内的平均值，并判断本次测量的数据质量，为后期数据应用提供了便利。</w:t>
            </w:r>
          </w:p>
          <w:p>
            <w:pPr>
              <w:keepNext w:val="0"/>
              <w:keepLines w:val="0"/>
              <w:pageBreakBefore w:val="0"/>
              <w:kinsoku/>
              <w:wordWrap/>
              <w:overflowPunct/>
              <w:topLinePunct w:val="0"/>
              <w:autoSpaceDE/>
              <w:autoSpaceDN/>
              <w:bidi w:val="0"/>
              <w:adjustRightInd/>
              <w:snapToGrid/>
              <w:spacing w:line="578" w:lineRule="exact"/>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主要技术指标：</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1.测量范围：浊度0~100，500，4000，8000NTU；</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2.分辨率：0.001NTU、0.001mg/L；</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3.精度：重复性误差，在标准允许不超过±5%误差范围内；</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4.量程漂移：在标准允许不超过±5%误差范围内；</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5.响应速度：≤12s；</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6.防护等级：IP68；</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rPr>
              <w:t xml:space="preserve">7. 气候环境适应性： 工作温度：0~+55℃   </w:t>
            </w:r>
            <w:r>
              <w:rPr>
                <w:rFonts w:hint="eastAsia" w:ascii="宋体" w:hAnsi="宋体" w:eastAsia="方正仿宋_GBK" w:cs="方正仿宋_GBK"/>
                <w:color w:val="auto"/>
                <w:kern w:val="0"/>
                <w:sz w:val="24"/>
                <w:szCs w:val="24"/>
              </w:rPr>
              <w:t xml:space="preserve"> </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1、2023年获得水利部科技推广中心《2023年度水利实用技术重点推广指导目录》</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2、2020年获得水利部水文仪器及岩土工程仪器质量监督检验测试中心出具的性能参数检测报告</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3、2023年获得发明专利名称为“在低悬移质含沙量下的红外光学式自动测沙装置和方法”发明专利证书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4、2019年获得专利名称为“一种在低悬移质含沙量下的红外光学式自动测沙装置”专利证书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5、2022年获得专利名称为“一种水文缆道自动测沙系统”专利证书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6、2018年获得软件名称为“和时通便携式泥沙监测仪控制软件”计算机软件著作权登记证书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7、2018年获得软件名称为“和时通便携式泥沙监测APP”计算机软件著作权登记证书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8、2018年获得软件名称为“和时通泥沙在线监测软件”计算机软件著作权登记证书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9、2018年获得软件名称为“和时通走航式输沙率测量软件”计算机软件著作权登记证书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10、2020年获得软件名称为“泥沙在线监测及远程智能控制系统软件”计算机软件著作权登记证书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sz w:val="24"/>
                <w:szCs w:val="24"/>
              </w:rPr>
              <w:t>11、2022年入选2022年度《全国水利系统招标产品重点采购目录》</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afterLines="20" w:line="578" w:lineRule="exact"/>
              <w:ind w:firstLine="480" w:firstLineChars="2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本产品广泛应用在水利、水文站、洪水急流、科学研究、库区监测、厂区矿区地下水、环保检测站、实验研究院、学校水利系、淡水海水研究所、地质勘查所、水务局等领域涉及水文研究沙含量的单位。</w:t>
            </w:r>
            <w:r>
              <w:rPr>
                <w:rFonts w:hint="eastAsia" w:ascii="宋体" w:hAnsi="宋体" w:eastAsia="方正仿宋_GBK" w:cs="方正仿宋_GBK"/>
                <w:color w:val="auto"/>
                <w:sz w:val="24"/>
                <w:szCs w:val="24"/>
              </w:rPr>
              <w:t xml:space="preserve">尤其应用在溪流、河流及入海口等水域的悬移质浓度监测，需要断面有较好的单断沙关系。 </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全面推进水文行业泥沙在线监测和智能采集技术的发展，实现泥沙测量的自动化、实时化与智能化的目的。结合软件平台的配合，不仅实现泥沙数据在线接收处理分析和资料整编，还实现站点遥测设备信息接入和管理统计功能，给测站人员带来便利和安全。 并对测量的数据进行实时在线快速分析处理、记录储存，做到了数据采集的高速化、准确化和人性化，大大提高了工作效率，降低了劳动强度。</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z w:val="24"/>
                <w:szCs w:val="24"/>
              </w:rPr>
              <w:t>泥沙监测系统是适用于江河溪流输沙监测系统，集成研发后投入应用于广西河池水文中心都安（二）站泥沙在线监测中，获得良好效果。投入应用以来，在广西、广东、安徽、云南及湖南等省份应用及试点近10套，且根据现场情况研发了多种应用方式，在项目应用中，应用能够基本达到断面浊度数据的自动获取及统计分析，在率定后能达到泥沙自动监测的目的。泥沙监测系统目前主要应用在水文水利等业务部门的泥沙要素监测中，能实现泥沙测量的自动化、实时化与智能化的目的，大大减轻了测站人员采样工作，减少人力成本及保障人员安全；</w:t>
            </w:r>
            <w:r>
              <w:rPr>
                <w:rFonts w:hint="eastAsia" w:ascii="宋体" w:hAnsi="宋体" w:eastAsia="方正仿宋_GBK" w:cs="方正仿宋_GBK"/>
                <w:color w:val="auto"/>
                <w:sz w:val="24"/>
                <w:szCs w:val="24"/>
                <w:lang w:eastAsia="zh-CN"/>
              </w:rPr>
              <w:t>而</w:t>
            </w:r>
            <w:r>
              <w:rPr>
                <w:rFonts w:hint="eastAsia" w:ascii="宋体" w:hAnsi="宋体" w:eastAsia="方正仿宋_GBK" w:cs="方正仿宋_GBK"/>
                <w:color w:val="auto"/>
                <w:sz w:val="24"/>
                <w:szCs w:val="24"/>
              </w:rPr>
              <w:t>对区域的水土流失的监测提供重要的数据参考，具有比较高的经济、社会及环境效益。</w:t>
            </w:r>
          </w:p>
        </w:tc>
      </w:tr>
    </w:tbl>
    <w:p>
      <w:pPr>
        <w:rPr>
          <w:rFonts w:hint="eastAsia"/>
          <w:lang w:val="en-US" w:eastAsia="zh-CN"/>
        </w:rPr>
      </w:pPr>
    </w:p>
    <w:p>
      <w:pPr>
        <w:rPr>
          <w:rFonts w:hint="eastAsia"/>
          <w:color w:val="auto"/>
          <w:sz w:val="28"/>
          <w:szCs w:val="28"/>
          <w:lang w:val="en-US" w:eastAsia="zh-CN"/>
        </w:rPr>
      </w:pPr>
    </w:p>
    <w:p>
      <w:pPr>
        <w:pStyle w:val="2"/>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5" w:name="_Toc21017"/>
      <w:r>
        <w:rPr>
          <w:rFonts w:hint="eastAsia" w:ascii="宋体" w:hAnsi="宋体" w:eastAsia="方正楷体_GBK" w:cs="方正楷体_GBK"/>
          <w:b w:val="0"/>
          <w:bCs/>
          <w:color w:val="auto"/>
          <w:sz w:val="32"/>
          <w:szCs w:val="32"/>
          <w:lang w:val="en-US" w:eastAsia="zh-CN"/>
        </w:rPr>
        <w:t>1.4  和时通水文水资源监测综合管理软件</w:t>
      </w:r>
      <w:bookmarkEnd w:id="5"/>
    </w:p>
    <w:tbl>
      <w:tblPr>
        <w:tblStyle w:val="14"/>
        <w:tblW w:w="10324" w:type="dxa"/>
        <w:jc w:val="center"/>
        <w:tblLayout w:type="fixed"/>
        <w:tblCellMar>
          <w:top w:w="15" w:type="dxa"/>
          <w:left w:w="15" w:type="dxa"/>
          <w:bottom w:w="15" w:type="dxa"/>
          <w:right w:w="15" w:type="dxa"/>
        </w:tblCellMar>
      </w:tblPr>
      <w:tblGrid>
        <w:gridCol w:w="1575"/>
        <w:gridCol w:w="1831"/>
        <w:gridCol w:w="1201"/>
        <w:gridCol w:w="1805"/>
        <w:gridCol w:w="1175"/>
        <w:gridCol w:w="2737"/>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和时通水文水资源监测综合管理软件</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广州和时通电子科技有限公司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83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广东省广州市番禺区石楼镇创启路63号创智26号楼</w:t>
            </w:r>
          </w:p>
        </w:tc>
        <w:tc>
          <w:tcPr>
            <w:tcW w:w="11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lang w:bidi="ar"/>
              </w:rPr>
              <w:t>邮政编码</w:t>
            </w:r>
          </w:p>
        </w:tc>
        <w:tc>
          <w:tcPr>
            <w:tcW w:w="273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510000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8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高洁</w:t>
            </w:r>
          </w:p>
        </w:tc>
        <w:tc>
          <w:tcPr>
            <w:tcW w:w="12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潘海萍</w:t>
            </w:r>
          </w:p>
        </w:tc>
        <w:tc>
          <w:tcPr>
            <w:tcW w:w="11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lang w:bidi="ar"/>
              </w:rPr>
              <w:t>E-mail</w:t>
            </w:r>
          </w:p>
        </w:tc>
        <w:tc>
          <w:tcPr>
            <w:tcW w:w="273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850" w:hRule="atLeast"/>
          <w:jc w:val="center"/>
        </w:trPr>
        <w:tc>
          <w:tcPr>
            <w:tcW w:w="3406"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300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lang w:bidi="ar"/>
              </w:rPr>
              <w:t>E-mail</w:t>
            </w:r>
          </w:p>
        </w:tc>
        <w:tc>
          <w:tcPr>
            <w:tcW w:w="273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广州和时通电子科技有限公司是一家集水文、湖库、河流水环境自动化监测设备研发、供应、服务于一体，并专注于为客户量身定制在线监测整体方案的省级专精特新企业。成立以来，公司不断提升丰富自己，已经发展壮大为一家资质完善、经验丰富、技术研发实力一流的专业技术服务公司。</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目前公司团队已经扩展到80多人，业务遍布广东省、江西省、福建省、广西壮族自治区、云南省等华南华中省份区域，在河流、湖库、海洋等地表水环境中建设了流量系统700余套，海洋湖库浮标水质监测系统100余套，环保水质通量站40余套，为各省份业务部门的数字化智能化发展发挥了重要作用</w:t>
            </w:r>
            <w:r>
              <w:rPr>
                <w:rFonts w:hint="eastAsia" w:ascii="宋体" w:hAnsi="宋体" w:eastAsia="方正仿宋_GBK" w:cs="方正仿宋_GBK"/>
                <w:color w:val="auto"/>
                <w:kern w:val="0"/>
                <w:sz w:val="24"/>
                <w:lang w:bidi="ar"/>
              </w:rPr>
              <w:t>。</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和时通水文监测智能管理软件平台汇总河流流量、泥沙、降雨量、水位、蒸发、气象、墒情、地下水、水质监测等在线监测系统数据，构建水文全要素⼀体化监测网络，强化水文“一盘棋”思想，树牢“一张图、一张网、一个库、一平台”目标。本平台具有数据采集监测管理系统、水位识别采集管理系统、遥测终端管理系统、遥测水位雨量管理系统、数据管理运营系统、智能水文分析等功能模块，能够兼容多厂家不同产品不同型号的水文监测数据接入。平台分别以图和表的形式展示监测要素实时状况、数据变化过程，针对异常数据自动发送网络及短信报警信息。平台内置数据处理算法模型可对异常数据进行标记和处理，自动生成率定关系并进行关系曲线检验，可实现对各水文要素数据的校核以及修正，现场仪器设备的控制，导出规范格式的成果报表且能够直接对接用户单位所用整编系统。进而实现对所有要素监测站点的可查、可视、可操作、可报讯的目标。</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rPr>
              <w:t>通过本系统平台可实现各测站收集的水文监测（人工观测、自动测报等）数据的导入、检查订正、数据筛选；实现各类水文测验（水准测量、水位、流量、泥沙、降水、蒸发等）数据的分析计算；实现原始数据、整编成果的合理性检查功能；实现测站数据的在线提交、数据汇总功能。</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top"/>
          </w:tcPr>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1、2021年获得软件名称为“和时通水文水资源综合监测软件”计算机软件著作权登记证书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2、2022年获得软件名称为“和时通水文水资源信息与综合管理软件”计算机软件著作权登记证书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sz w:val="24"/>
                <w:szCs w:val="24"/>
                <w:lang w:val="en-US" w:eastAsia="zh-CN"/>
              </w:rPr>
              <w:t>3</w:t>
            </w:r>
            <w:r>
              <w:rPr>
                <w:rFonts w:hint="eastAsia" w:ascii="宋体" w:hAnsi="宋体" w:eastAsia="方正仿宋_GBK" w:cs="方正仿宋_GBK"/>
                <w:color w:val="auto"/>
                <w:sz w:val="24"/>
                <w:szCs w:val="24"/>
              </w:rPr>
              <w:t>、2023年入选2023年度《全国水利系统招标产品重点采购目录》</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本平台适用于远程监测河流、水库等的实时水情状况，管理部门可通过该系统及时掌握监测断面的全要素水文状况，从而及时</w:t>
            </w:r>
            <w:r>
              <w:rPr>
                <w:rFonts w:hint="eastAsia" w:ascii="宋体" w:hAnsi="宋体" w:eastAsia="方正仿宋_GBK" w:cs="方正仿宋_GBK"/>
                <w:color w:val="auto"/>
                <w:sz w:val="24"/>
                <w:szCs w:val="24"/>
                <w:lang w:eastAsia="zh-CN"/>
              </w:rPr>
              <w:t>做出</w:t>
            </w:r>
            <w:r>
              <w:rPr>
                <w:rFonts w:hint="eastAsia" w:ascii="宋体" w:hAnsi="宋体" w:eastAsia="方正仿宋_GBK" w:cs="方正仿宋_GBK"/>
                <w:color w:val="auto"/>
                <w:sz w:val="24"/>
                <w:szCs w:val="24"/>
              </w:rPr>
              <w:t>管理决策。主要应用在各省市的水文局，华南华东地区，逐步辐射到环保和海洋领域，同时水文和水质和海洋做了融合。可及时预警洪涝灾害、避免人员和经济损失方面发挥了重要作用。</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本平台目前已经在地表水监测领域得到广泛应用，应用单位包括广东省水文局、珠江水利委员会、</w:t>
            </w:r>
            <w:r>
              <w:rPr>
                <w:rFonts w:hint="eastAsia" w:ascii="宋体" w:hAnsi="宋体" w:eastAsia="方正仿宋_GBK" w:cs="方正仿宋_GBK"/>
                <w:color w:val="auto"/>
                <w:sz w:val="24"/>
                <w:szCs w:val="24"/>
                <w:lang w:eastAsia="zh-CN"/>
              </w:rPr>
              <w:t>广西壮族自治区</w:t>
            </w:r>
            <w:r>
              <w:rPr>
                <w:rFonts w:hint="eastAsia" w:ascii="宋体" w:hAnsi="宋体" w:eastAsia="方正仿宋_GBK" w:cs="方正仿宋_GBK"/>
                <w:color w:val="auto"/>
                <w:sz w:val="24"/>
                <w:szCs w:val="24"/>
              </w:rPr>
              <w:t>水文局、江西省水文局、福建省水文局、浙江省水文中心、湖南省水文中心、海南省水文局、贵州省水文局、安徽省阜阳市、山东省潍坊市水文局；广东省生态环境监测中心、中山市生态环境局、华南环境科学研究所、汕尾市生态环境局、东莞市水务局、广州市海洋地质调查局、大亚湾和电站、广西大藤峡</w:t>
            </w:r>
            <w:r>
              <w:rPr>
                <w:rFonts w:hint="eastAsia" w:ascii="宋体" w:hAnsi="宋体" w:eastAsia="方正仿宋_GBK" w:cs="方正仿宋_GBK"/>
                <w:color w:val="auto"/>
                <w:sz w:val="24"/>
                <w:szCs w:val="24"/>
                <w:lang w:eastAsia="zh-CN"/>
              </w:rPr>
              <w:t>水利枢纽</w:t>
            </w:r>
            <w:r>
              <w:rPr>
                <w:rFonts w:hint="eastAsia" w:ascii="宋体" w:hAnsi="宋体" w:eastAsia="方正仿宋_GBK" w:cs="方正仿宋_GBK"/>
                <w:color w:val="auto"/>
                <w:sz w:val="24"/>
                <w:szCs w:val="24"/>
              </w:rPr>
              <w:t>、国家海洋局南海环境监测中心等单位。</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通过对水文监测数据的规范化处理流程或者自动化处理流程，形成合理、准确的水文资料整编数据。生成各类水文报表；形成符合南方片数据系统的格式文件，并与“南方片水文资料整编系统2.0版”进行无缝衔接。采用《基础水文数据库表结构及标识符标准（SL 324-2005）》的数据库结构，符合《水文资料整编规范（SL247-2020）</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rPr>
              <w:t>水文年鉴汇编刊印规范（SL460-2009）》。</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z w:val="24"/>
                <w:szCs w:val="24"/>
              </w:rPr>
              <w:t>和时通水文综合智能软件监测平台，实现了“五个一”的建设目标：1、全要素的统一：所有水文要素在线监测设备在一个平台上进行展示和监视；2、数据库的统一：所有水文要素在线监测数据都进入统一的数据库；3、数据查询的统一：所有在线监测设备共用一套数据查询系统；4、数据算法分析统一：所有在线监测数据共用一套数据分析处理系统；5、数据接口及报送的统一：系统所有数据，在经方法审定或确认后，都由统一的出口自动报送  到实时水情库或者省局数据库。提升了水文要素自动监测设施设备运维管理深度、故障排解速度和技术投产应用进度等；保证了在运行自动监测设备的在线率与准确性。</w:t>
            </w:r>
          </w:p>
        </w:tc>
      </w:tr>
    </w:tbl>
    <w:p>
      <w:pPr>
        <w:pStyle w:val="2"/>
        <w:ind w:left="0" w:leftChars="0" w:firstLine="0" w:firstLineChars="0"/>
        <w:rPr>
          <w:rFonts w:hint="default"/>
          <w:color w:val="auto"/>
          <w:lang w:val="en-US" w:eastAsia="zh-CN"/>
        </w:rPr>
      </w:pPr>
    </w:p>
    <w:p>
      <w:pPr>
        <w:rPr>
          <w:rFonts w:hint="default"/>
          <w:lang w:val="en-US" w:eastAsia="zh-CN"/>
        </w:rPr>
      </w:pPr>
    </w:p>
    <w:p>
      <w:pPr>
        <w:pStyle w:val="2"/>
        <w:ind w:left="0" w:leftChars="0" w:firstLine="0" w:firstLineChars="0"/>
        <w:rPr>
          <w:rFonts w:hint="default"/>
          <w:color w:val="auto"/>
          <w:lang w:val="en-US" w:eastAsia="zh-CN"/>
        </w:r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6" w:name="_Toc32631"/>
      <w:r>
        <w:rPr>
          <w:rFonts w:hint="eastAsia" w:ascii="宋体" w:hAnsi="宋体" w:eastAsia="方正楷体_GBK" w:cs="方正楷体_GBK"/>
          <w:b w:val="0"/>
          <w:bCs/>
          <w:color w:val="auto"/>
          <w:sz w:val="32"/>
          <w:szCs w:val="32"/>
          <w:lang w:val="en-US" w:eastAsia="zh-CN"/>
        </w:rPr>
        <w:t>1.5  基于数字孪生技术的智慧水利“四预”平台</w:t>
      </w:r>
      <w:bookmarkEnd w:id="6"/>
    </w:p>
    <w:tbl>
      <w:tblPr>
        <w:tblStyle w:val="14"/>
        <w:tblW w:w="10324" w:type="dxa"/>
        <w:jc w:val="center"/>
        <w:tblLayout w:type="fixed"/>
        <w:tblCellMar>
          <w:top w:w="15" w:type="dxa"/>
          <w:left w:w="15" w:type="dxa"/>
          <w:bottom w:w="15" w:type="dxa"/>
          <w:right w:w="15" w:type="dxa"/>
        </w:tblCellMar>
      </w:tblPr>
      <w:tblGrid>
        <w:gridCol w:w="1575"/>
        <w:gridCol w:w="1867"/>
        <w:gridCol w:w="1196"/>
        <w:gridCol w:w="1795"/>
        <w:gridCol w:w="1430"/>
        <w:gridCol w:w="2461"/>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基于数字孪生技术的智慧水利“四预”平台</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 xml:space="preserve">      </w:t>
            </w:r>
            <w:r>
              <w:rPr>
                <w:rFonts w:hint="eastAsia" w:ascii="宋体" w:hAnsi="宋体" w:eastAsia="方正仿宋_GBK" w:cs="方正仿宋_GBK"/>
                <w:color w:val="auto"/>
                <w:kern w:val="0"/>
                <w:sz w:val="24"/>
                <w:szCs w:val="24"/>
              </w:rPr>
              <w:t>四创科技有限公司</w:t>
            </w:r>
            <w:r>
              <w:rPr>
                <w:rFonts w:hint="eastAsia" w:ascii="宋体" w:hAnsi="宋体" w:eastAsia="方正仿宋_GBK" w:cs="方正仿宋_GBK"/>
                <w:color w:val="auto"/>
                <w:sz w:val="24"/>
                <w:szCs w:val="24"/>
              </w:rPr>
              <w:t xml:space="preserve">                  </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85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福建省福州市高新区高新大道9号星网科技园四创科技大厦</w:t>
            </w:r>
          </w:p>
        </w:tc>
        <w:tc>
          <w:tcPr>
            <w:tcW w:w="1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46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350100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8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封敏</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7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孙佳音</w:t>
            </w:r>
          </w:p>
        </w:tc>
        <w:tc>
          <w:tcPr>
            <w:tcW w:w="1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46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fm@istrong.cn</w:t>
            </w:r>
          </w:p>
        </w:tc>
      </w:tr>
      <w:tr>
        <w:tblPrEx>
          <w:tblCellMar>
            <w:top w:w="15" w:type="dxa"/>
            <w:left w:w="15" w:type="dxa"/>
            <w:bottom w:w="15" w:type="dxa"/>
            <w:right w:w="15" w:type="dxa"/>
          </w:tblCellMar>
        </w:tblPrEx>
        <w:trPr>
          <w:trHeight w:val="850" w:hRule="atLeast"/>
          <w:jc w:val="center"/>
        </w:trPr>
        <w:tc>
          <w:tcPr>
            <w:tcW w:w="3442"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299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4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46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sjy1@istrong.cn</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kern w:val="0"/>
                <w:sz w:val="24"/>
                <w:szCs w:val="24"/>
              </w:rPr>
              <w:t>四创科技有限公司成立于2001年1月19日</w:t>
            </w:r>
            <w:r>
              <w:rPr>
                <w:rFonts w:hint="eastAsia" w:ascii="宋体" w:hAnsi="宋体" w:eastAsia="方正仿宋_GBK" w:cs="方正仿宋_GBK"/>
                <w:color w:val="auto"/>
                <w:spacing w:val="4"/>
                <w:kern w:val="0"/>
                <w:sz w:val="24"/>
                <w:szCs w:val="24"/>
                <w:lang w:eastAsia="zh-CN"/>
              </w:rPr>
              <w:t>，是福建省电子信息集团国有控股企业</w:t>
            </w:r>
            <w:r>
              <w:rPr>
                <w:rFonts w:hint="eastAsia" w:ascii="宋体" w:hAnsi="宋体" w:eastAsia="方正仿宋_GBK" w:cs="方正仿宋_GBK"/>
                <w:color w:val="auto"/>
                <w:spacing w:val="4"/>
                <w:kern w:val="0"/>
                <w:sz w:val="24"/>
                <w:szCs w:val="24"/>
              </w:rPr>
              <w:t>。公司致力于减灾兴利事业的体系化和信息化，</w:t>
            </w:r>
            <w:r>
              <w:rPr>
                <w:rFonts w:hint="eastAsia" w:ascii="宋体" w:hAnsi="宋体" w:eastAsia="方正仿宋_GBK" w:cs="方正仿宋_GBK"/>
                <w:color w:val="auto"/>
                <w:spacing w:val="4"/>
                <w:kern w:val="0"/>
                <w:sz w:val="24"/>
                <w:szCs w:val="24"/>
                <w:lang w:val="en-US" w:eastAsia="zh-CN"/>
              </w:rPr>
              <w:t>涵盖</w:t>
            </w:r>
            <w:r>
              <w:rPr>
                <w:rFonts w:hint="eastAsia" w:ascii="宋体" w:hAnsi="宋体" w:eastAsia="方正仿宋_GBK" w:cs="方正仿宋_GBK"/>
                <w:color w:val="auto"/>
                <w:spacing w:val="4"/>
                <w:kern w:val="0"/>
                <w:sz w:val="24"/>
                <w:szCs w:val="24"/>
              </w:rPr>
              <w:t>水利水务、应急管理、生态环境、自然资源、农业农村等</w:t>
            </w:r>
            <w:r>
              <w:rPr>
                <w:rFonts w:hint="eastAsia" w:ascii="宋体" w:hAnsi="宋体" w:eastAsia="方正仿宋_GBK" w:cs="方正仿宋_GBK"/>
                <w:color w:val="auto"/>
                <w:spacing w:val="4"/>
                <w:kern w:val="0"/>
                <w:sz w:val="24"/>
                <w:szCs w:val="24"/>
                <w:lang w:val="en-US" w:eastAsia="zh-CN"/>
              </w:rPr>
              <w:t>多个</w:t>
            </w:r>
            <w:r>
              <w:rPr>
                <w:rFonts w:hint="eastAsia" w:ascii="宋体" w:hAnsi="宋体" w:eastAsia="方正仿宋_GBK" w:cs="方正仿宋_GBK"/>
                <w:color w:val="auto"/>
                <w:spacing w:val="4"/>
                <w:kern w:val="0"/>
                <w:sz w:val="24"/>
                <w:szCs w:val="24"/>
              </w:rPr>
              <w:t>行业</w:t>
            </w:r>
            <w:r>
              <w:rPr>
                <w:rFonts w:hint="eastAsia" w:ascii="宋体" w:hAnsi="宋体" w:eastAsia="方正仿宋_GBK" w:cs="方正仿宋_GBK"/>
                <w:color w:val="auto"/>
                <w:spacing w:val="4"/>
                <w:kern w:val="0"/>
                <w:sz w:val="24"/>
                <w:szCs w:val="24"/>
                <w:lang w:val="en-US" w:eastAsia="zh-CN"/>
              </w:rPr>
              <w:t>领域</w:t>
            </w:r>
            <w:r>
              <w:rPr>
                <w:rFonts w:hint="eastAsia" w:ascii="宋体" w:hAnsi="宋体" w:eastAsia="方正仿宋_GBK" w:cs="方正仿宋_GBK"/>
                <w:color w:val="auto"/>
                <w:spacing w:val="4"/>
                <w:kern w:val="0"/>
                <w:sz w:val="24"/>
                <w:szCs w:val="24"/>
              </w:rPr>
              <w:t>。在全国共有17家分公司和办事处，业务覆盖全国27个省份，服务单位超过2100家。</w:t>
            </w:r>
            <w:r>
              <w:rPr>
                <w:rFonts w:hint="eastAsia" w:ascii="宋体" w:hAnsi="宋体" w:eastAsia="方正仿宋_GBK" w:cs="方正仿宋_GBK"/>
                <w:color w:val="auto"/>
                <w:spacing w:val="4"/>
                <w:kern w:val="0"/>
                <w:sz w:val="24"/>
                <w:szCs w:val="24"/>
                <w:lang w:val="en-US" w:eastAsia="zh-CN"/>
              </w:rPr>
              <w:t>截至目前，公司</w:t>
            </w:r>
            <w:r>
              <w:rPr>
                <w:rFonts w:hint="eastAsia" w:ascii="宋体" w:hAnsi="宋体" w:eastAsia="方正仿宋_GBK" w:cs="方正仿宋_GBK"/>
                <w:color w:val="auto"/>
                <w:spacing w:val="4"/>
                <w:kern w:val="0"/>
                <w:sz w:val="24"/>
                <w:szCs w:val="24"/>
              </w:rPr>
              <w:t>已授权知识产权超500项，其中发明专利6</w:t>
            </w:r>
            <w:r>
              <w:rPr>
                <w:rFonts w:hint="eastAsia" w:ascii="宋体" w:hAnsi="宋体" w:eastAsia="方正仿宋_GBK" w:cs="方正仿宋_GBK"/>
                <w:color w:val="auto"/>
                <w:spacing w:val="4"/>
                <w:kern w:val="0"/>
                <w:sz w:val="24"/>
                <w:szCs w:val="24"/>
                <w:lang w:val="en-US" w:eastAsia="zh-CN"/>
              </w:rPr>
              <w:t>3</w:t>
            </w:r>
            <w:r>
              <w:rPr>
                <w:rFonts w:hint="eastAsia" w:ascii="宋体" w:hAnsi="宋体" w:eastAsia="方正仿宋_GBK" w:cs="方正仿宋_GBK"/>
                <w:color w:val="auto"/>
                <w:spacing w:val="4"/>
                <w:kern w:val="0"/>
                <w:sz w:val="24"/>
                <w:szCs w:val="24"/>
              </w:rPr>
              <w:t>项，所研发的产品获得国家重点新产品1项，各类科技进步奖、专利奖超30项。</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rPr>
              <w:t>本平台主要构建态势感知算法引擎，分析诸如水面纹理、水域面积、水域流量等特征，基于嵌入式边缘计算、分布式感知引擎，实现态势感知，精准度基本能到达3cm以内。耦合流域水文预报模型和一维水动力模型，基于历史洪水经验数据，采用机器学习大数据方法计算水动力模型边界条件并自动调参，实现智能滚动预报。预报精度常规大于85%。基于知识图谱建立要素间语义逻辑关系，并以灾害风险最小、经济损失最低为目标，快速推荐最优调度方案非劣解集，并结合实际情况对不同方案进行评估与决策。结合水利数字孪生将洪水预报成果按照三维网格进行叠加呈现，实现智慧水利“四预”功能。</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78" w:lineRule="exact"/>
              <w:ind w:firstLine="0" w:firstLineChars="0"/>
              <w:jc w:val="both"/>
              <w:textAlignment w:val="auto"/>
              <w:rPr>
                <w:rFonts w:hint="eastAsia" w:ascii="宋体" w:hAnsi="宋体" w:eastAsia="方正仿宋_GBK" w:cs="方正仿宋_GBK"/>
                <w:b/>
                <w:bCs/>
                <w:color w:val="auto"/>
                <w:kern w:val="0"/>
                <w:sz w:val="24"/>
                <w:szCs w:val="24"/>
                <w:lang w:val="en-US" w:eastAsia="zh-CN"/>
              </w:rPr>
            </w:pPr>
            <w:r>
              <w:rPr>
                <w:rFonts w:hint="eastAsia" w:ascii="宋体" w:hAnsi="宋体" w:eastAsia="方正仿宋_GBK" w:cs="方正仿宋_GBK"/>
                <w:b/>
                <w:bCs/>
                <w:color w:val="auto"/>
                <w:kern w:val="0"/>
                <w:sz w:val="24"/>
                <w:szCs w:val="24"/>
                <w:lang w:val="en-US" w:eastAsia="zh-CN"/>
              </w:rPr>
              <w:t>鉴定认证</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数字孪生水利工程四预应用平台软件产品证书</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测试报告</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数字孪生水利工程四预应用平台</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GIS+BIM数字孪生可视化应用平台</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三维防洪预警平台</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四创防汛综合信息平台</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四创短历时降雨预估报模型系统</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模型耦合与集成应用系统</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四创提升提防防洪能力的工程应急预案系统</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四创防汛物资调度管理系统</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78" w:lineRule="exact"/>
              <w:ind w:left="0" w:leftChars="0" w:firstLine="0" w:firstLineChars="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专利及著作权情况</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发明专利：</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一种基于网格的防汛指挥研判系统（专利号：ZL201611249571.4）</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一种基于图像智能识别的城市内涝积水深度检测方法（专利号：ZL201811514535.5)</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一种基于图像识别的水位监测方法（专利号：ZL201710775228.1)</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一种基于后台服务器的防汛数据秒级加载方法（专利号：ZL201710859030.1)</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一种基于图像识别的海浪爬坡监测方法（专利号：ZL201810727510.7)</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一种基于视频动态图像的河道位置标注方法（专利号：ZL201810958740.4)</w:t>
            </w:r>
          </w:p>
          <w:p>
            <w:pPr>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一种实现模型及其接口标准化输入输出的方法（专利号：ZL202010988171.5)</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软件著作权：</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数字孪生水旱灾害“四预”管理系统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流域数字孪生水资源“四预”调配与管理系统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数字孪生流域平台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数字孪生四预智慧应用平台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基于GIS+BIM模型的数字孪生可视化监视告警平台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GIS+BIM数字孪生可视化应用平台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基于“数字孪生”技术的溪源溪流域一张图应用系统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数字孪生流域“四预”管理平台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数字孪生水利工程“四预”管理平台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数字孪生水利工程四预应用平台</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水系防洪联合调度系统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防汛防台在线系统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基于一二维水动力耦合模型的蓄滞洪区分洪调度研判预演系统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水务综合模型体系建设系统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水文水动力模型系统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防汛智能值班系统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提升堤防防洪能力的工程应急预案系统</w:t>
            </w:r>
          </w:p>
          <w:p>
            <w:pPr>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防汛信息公共服务云平台</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78" w:lineRule="exact"/>
              <w:ind w:left="0" w:leftChars="0" w:firstLine="0" w:firstLineChars="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获奖情况：</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1、2023年9月入选2023年度优秀软件产品</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2、2023年6月入围2022年度福建省信息技术应用创新典型解决方案</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kern w:val="0"/>
                <w:sz w:val="24"/>
                <w:szCs w:val="24"/>
                <w:lang w:val="en-US" w:eastAsia="zh-CN" w:bidi="ar-SA"/>
              </w:rPr>
              <w:t>3、2023年4月入围2022年信息技术应用创新解决方案（典型解决方案）</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可应用于水利、生态环境、应急管理等涉水行业政府部门，还可延伸推广至海洋、国土、农业等涉水领域。</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578" w:lineRule="exact"/>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lang w:val="en-US" w:eastAsia="zh-CN"/>
              </w:rPr>
              <w:t>1.</w:t>
            </w:r>
            <w:r>
              <w:rPr>
                <w:rFonts w:hint="eastAsia" w:ascii="宋体" w:hAnsi="宋体" w:eastAsia="方正仿宋_GBK" w:cs="方正仿宋_GBK"/>
                <w:b/>
                <w:bCs/>
                <w:color w:val="auto"/>
                <w:kern w:val="0"/>
                <w:sz w:val="24"/>
                <w:szCs w:val="24"/>
              </w:rPr>
              <w:t>技术应用总体情况：</w:t>
            </w:r>
            <w:r>
              <w:rPr>
                <w:rFonts w:hint="eastAsia" w:ascii="宋体" w:hAnsi="宋体" w:eastAsia="方正仿宋_GBK" w:cs="方正仿宋_GBK"/>
                <w:color w:val="auto"/>
                <w:kern w:val="0"/>
                <w:sz w:val="24"/>
                <w:szCs w:val="24"/>
              </w:rPr>
              <w:t>围绕水利、生态环境、应急管理等行业涉水治理述求，依托大数据技术解决水利治理过程中存在的感知、预测、决策难题，有力推动水利治理体系与治理能力的现代化进程。</w:t>
            </w:r>
          </w:p>
          <w:p>
            <w:pPr>
              <w:keepNext w:val="0"/>
              <w:keepLines w:val="0"/>
              <w:pageBreakBefore w:val="0"/>
              <w:widowControl w:val="0"/>
              <w:numPr>
                <w:ilvl w:val="0"/>
                <w:numId w:val="10"/>
              </w:numPr>
              <w:kinsoku/>
              <w:wordWrap/>
              <w:overflowPunct/>
              <w:topLinePunct w:val="0"/>
              <w:autoSpaceDE/>
              <w:autoSpaceDN/>
              <w:bidi w:val="0"/>
              <w:adjustRightInd/>
              <w:snapToGrid/>
              <w:spacing w:before="100" w:beforeAutospacing="1" w:after="100" w:afterAutospacing="1" w:line="578" w:lineRule="exact"/>
              <w:ind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应用工程：</w:t>
            </w:r>
            <w:r>
              <w:rPr>
                <w:rFonts w:hint="eastAsia" w:ascii="宋体" w:hAnsi="宋体" w:eastAsia="方正仿宋_GBK" w:cs="方正仿宋_GBK"/>
                <w:color w:val="auto"/>
                <w:kern w:val="0"/>
                <w:sz w:val="24"/>
                <w:szCs w:val="24"/>
              </w:rPr>
              <w:t>江新联围水系调度综合管理、海南互联网+防灾减灾综合平台、数字洱海流域监管服务平台、七一灌区综合管理系统。</w:t>
            </w:r>
          </w:p>
          <w:p>
            <w:pPr>
              <w:keepNext w:val="0"/>
              <w:keepLines w:val="0"/>
              <w:pageBreakBefore w:val="0"/>
              <w:widowControl w:val="0"/>
              <w:numPr>
                <w:ilvl w:val="0"/>
                <w:numId w:val="10"/>
              </w:numPr>
              <w:kinsoku/>
              <w:wordWrap/>
              <w:overflowPunct/>
              <w:topLinePunct w:val="0"/>
              <w:autoSpaceDE/>
              <w:autoSpaceDN/>
              <w:bidi w:val="0"/>
              <w:adjustRightInd/>
              <w:snapToGrid/>
              <w:spacing w:before="100" w:beforeAutospacing="1" w:after="100" w:afterAutospacing="1" w:line="578" w:lineRule="exact"/>
              <w:ind w:firstLine="0" w:firstLineChars="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b/>
                <w:bCs/>
                <w:color w:val="auto"/>
                <w:kern w:val="0"/>
                <w:sz w:val="24"/>
                <w:szCs w:val="24"/>
              </w:rPr>
              <w:t>应用规模及效益：</w:t>
            </w:r>
            <w:r>
              <w:rPr>
                <w:rFonts w:hint="eastAsia" w:ascii="宋体" w:hAnsi="宋体" w:eastAsia="方正仿宋_GBK" w:cs="方正仿宋_GBK"/>
                <w:color w:val="auto"/>
                <w:kern w:val="0"/>
                <w:sz w:val="24"/>
                <w:szCs w:val="24"/>
              </w:rPr>
              <w:t>有效应用于福建、江西、浙江、广东等多个省份的水利、生态环境、应急管理等涉水行业政府部门，涵盖省、市、县多级单位。有效驱动流域治理体系和治理能力现代化，增加技术创新能力，引导产业发展。有效减少因水旱灾害、水资源调控能力</w:t>
            </w:r>
            <w:r>
              <w:rPr>
                <w:rFonts w:hint="eastAsia" w:ascii="宋体" w:hAnsi="宋体" w:eastAsia="方正仿宋_GBK" w:cs="方正仿宋_GBK"/>
                <w:color w:val="auto"/>
                <w:kern w:val="0"/>
                <w:sz w:val="24"/>
                <w:szCs w:val="24"/>
                <w:lang w:eastAsia="zh-CN"/>
              </w:rPr>
              <w:t>不佳</w:t>
            </w:r>
            <w:r>
              <w:rPr>
                <w:rFonts w:hint="eastAsia" w:ascii="宋体" w:hAnsi="宋体" w:eastAsia="方正仿宋_GBK" w:cs="方正仿宋_GBK"/>
                <w:color w:val="auto"/>
                <w:kern w:val="0"/>
                <w:sz w:val="24"/>
                <w:szCs w:val="24"/>
              </w:rPr>
              <w:t>等造成的各行各业及公众经济损失，保障人民群众生命安全。</w:t>
            </w:r>
          </w:p>
        </w:tc>
      </w:tr>
    </w:tbl>
    <w:p>
      <w:pPr>
        <w:rPr>
          <w:rFonts w:hint="eastAsia"/>
          <w:lang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7" w:name="_Toc8798"/>
      <w:r>
        <w:rPr>
          <w:rFonts w:hint="eastAsia" w:ascii="宋体" w:hAnsi="宋体" w:eastAsia="方正楷体_GBK" w:cs="方正楷体_GBK"/>
          <w:b w:val="0"/>
          <w:bCs/>
          <w:color w:val="auto"/>
          <w:sz w:val="32"/>
          <w:szCs w:val="32"/>
          <w:lang w:val="en-US" w:eastAsia="zh-CN"/>
        </w:rPr>
        <w:t>1.6  水库e管平台</w:t>
      </w:r>
      <w:bookmarkEnd w:id="7"/>
    </w:p>
    <w:tbl>
      <w:tblPr>
        <w:tblStyle w:val="14"/>
        <w:tblW w:w="9648" w:type="dxa"/>
        <w:jc w:val="center"/>
        <w:tblLayout w:type="fixed"/>
        <w:tblCellMar>
          <w:top w:w="15" w:type="dxa"/>
          <w:left w:w="15" w:type="dxa"/>
          <w:bottom w:w="15" w:type="dxa"/>
          <w:right w:w="15" w:type="dxa"/>
        </w:tblCellMar>
      </w:tblPr>
      <w:tblGrid>
        <w:gridCol w:w="1537"/>
        <w:gridCol w:w="1587"/>
        <w:gridCol w:w="949"/>
        <w:gridCol w:w="1886"/>
        <w:gridCol w:w="1375"/>
        <w:gridCol w:w="2314"/>
      </w:tblGrid>
      <w:tr>
        <w:tblPrEx>
          <w:tblCellMar>
            <w:top w:w="15" w:type="dxa"/>
            <w:left w:w="15" w:type="dxa"/>
            <w:bottom w:w="15" w:type="dxa"/>
            <w:right w:w="15" w:type="dxa"/>
          </w:tblCellMar>
        </w:tblPrEx>
        <w:trPr>
          <w:trHeight w:val="990" w:hRule="atLeast"/>
          <w:jc w:val="center"/>
        </w:trPr>
        <w:tc>
          <w:tcPr>
            <w:tcW w:w="1537"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11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水库e管平台</w:t>
            </w:r>
          </w:p>
        </w:tc>
      </w:tr>
      <w:tr>
        <w:tblPrEx>
          <w:tblCellMar>
            <w:top w:w="15" w:type="dxa"/>
            <w:left w:w="15" w:type="dxa"/>
            <w:bottom w:w="15" w:type="dxa"/>
            <w:right w:w="15" w:type="dxa"/>
          </w:tblCellMar>
        </w:tblPrEx>
        <w:trPr>
          <w:trHeight w:val="819"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1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四创科技有限公司</w:t>
            </w:r>
            <w:r>
              <w:rPr>
                <w:rFonts w:hint="eastAsia" w:ascii="宋体" w:hAnsi="宋体" w:eastAsia="方正仿宋_GBK" w:cs="方正仿宋_GBK"/>
                <w:color w:val="auto"/>
                <w:kern w:val="0"/>
                <w:sz w:val="24"/>
                <w:szCs w:val="24"/>
              </w:rPr>
              <w:t xml:space="preserve">           </w:t>
            </w:r>
          </w:p>
        </w:tc>
      </w:tr>
      <w:tr>
        <w:tblPrEx>
          <w:tblCellMar>
            <w:top w:w="15" w:type="dxa"/>
            <w:left w:w="15" w:type="dxa"/>
            <w:bottom w:w="15" w:type="dxa"/>
            <w:right w:w="15" w:type="dxa"/>
          </w:tblCellMar>
        </w:tblPrEx>
        <w:trPr>
          <w:trHeight w:val="847"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42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福建省福州市高新区高新大道9号星网科技园四创科技大厦</w:t>
            </w:r>
          </w:p>
        </w:tc>
        <w:tc>
          <w:tcPr>
            <w:tcW w:w="13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31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350100</w:t>
            </w:r>
          </w:p>
        </w:tc>
      </w:tr>
      <w:tr>
        <w:tblPrEx>
          <w:tblCellMar>
            <w:top w:w="15" w:type="dxa"/>
            <w:left w:w="15" w:type="dxa"/>
            <w:bottom w:w="15" w:type="dxa"/>
            <w:right w:w="15" w:type="dxa"/>
          </w:tblCellMar>
        </w:tblPrEx>
        <w:trPr>
          <w:trHeight w:val="670"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bidi="ar-SA"/>
              </w:rPr>
              <w:t>庄佳宝</w:t>
            </w:r>
          </w:p>
        </w:tc>
        <w:tc>
          <w:tcPr>
            <w:tcW w:w="9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孙佳音</w:t>
            </w:r>
          </w:p>
        </w:tc>
        <w:tc>
          <w:tcPr>
            <w:tcW w:w="13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1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bidi="ar-SA"/>
              </w:rPr>
              <w:t>zjb2@istrong.cn</w:t>
            </w:r>
          </w:p>
        </w:tc>
      </w:tr>
      <w:tr>
        <w:tblPrEx>
          <w:tblCellMar>
            <w:top w:w="15" w:type="dxa"/>
            <w:left w:w="15" w:type="dxa"/>
            <w:bottom w:w="15" w:type="dxa"/>
            <w:right w:w="15" w:type="dxa"/>
          </w:tblCellMar>
        </w:tblPrEx>
        <w:trPr>
          <w:trHeight w:val="778" w:hRule="atLeast"/>
          <w:jc w:val="center"/>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3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1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0" w:firstLine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sjy1@istrong.cn</w:t>
            </w:r>
          </w:p>
        </w:tc>
      </w:tr>
      <w:tr>
        <w:tblPrEx>
          <w:tblCellMar>
            <w:top w:w="15" w:type="dxa"/>
            <w:left w:w="15" w:type="dxa"/>
            <w:bottom w:w="15" w:type="dxa"/>
            <w:right w:w="15" w:type="dxa"/>
          </w:tblCellMar>
        </w:tblPrEx>
        <w:trPr>
          <w:trHeight w:val="3160"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kern w:val="0"/>
                <w:sz w:val="24"/>
                <w:szCs w:val="24"/>
              </w:rPr>
              <w:t>四创科技有限公司成立于2001年1月19日，是福建省电子信息集团国有控股企业。公司致力于减灾兴利事业的体系化和信息化，涵盖水利水务、应急管理、生态环境、自然资源、农业农村等多个行业领域。在全国共有17家分公司和办事处，业务覆盖全国27个省份，服务单位超过2100家。截至目前，公司已授权知识产权超500项，其中发明专利6</w:t>
            </w:r>
            <w:r>
              <w:rPr>
                <w:rFonts w:hint="eastAsia" w:ascii="宋体" w:hAnsi="宋体" w:eastAsia="方正仿宋_GBK" w:cs="方正仿宋_GBK"/>
                <w:color w:val="auto"/>
                <w:spacing w:val="4"/>
                <w:kern w:val="0"/>
                <w:sz w:val="24"/>
                <w:szCs w:val="24"/>
                <w:lang w:val="en-US" w:eastAsia="zh-CN"/>
              </w:rPr>
              <w:t>3</w:t>
            </w:r>
            <w:r>
              <w:rPr>
                <w:rFonts w:hint="eastAsia" w:ascii="宋体" w:hAnsi="宋体" w:eastAsia="方正仿宋_GBK" w:cs="方正仿宋_GBK"/>
                <w:color w:val="auto"/>
                <w:spacing w:val="4"/>
                <w:kern w:val="0"/>
                <w:sz w:val="24"/>
                <w:szCs w:val="24"/>
              </w:rPr>
              <w:t>项，所研发的产品获得国家重点新产品1项，各类科技进步奖、专利奖超30项。</w:t>
            </w:r>
          </w:p>
        </w:tc>
      </w:tr>
      <w:tr>
        <w:tblPrEx>
          <w:tblCellMar>
            <w:top w:w="15" w:type="dxa"/>
            <w:left w:w="15" w:type="dxa"/>
            <w:bottom w:w="15" w:type="dxa"/>
            <w:right w:w="15" w:type="dxa"/>
          </w:tblCellMar>
        </w:tblPrEx>
        <w:trPr>
          <w:trHeight w:val="547"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578" w:lineRule="exact"/>
              <w:ind w:firstLine="496" w:firstLineChars="200"/>
              <w:jc w:val="left"/>
              <w:textAlignment w:val="auto"/>
              <w:rPr>
                <w:rFonts w:hint="eastAsia" w:ascii="宋体" w:hAnsi="宋体" w:eastAsia="方正仿宋_GBK" w:cs="方正仿宋_GBK"/>
                <w:color w:val="auto"/>
                <w:sz w:val="24"/>
                <w:szCs w:val="24"/>
                <w:shd w:val="clear" w:color="auto" w:fill="FFFFFF"/>
              </w:rPr>
            </w:pPr>
            <w:r>
              <w:rPr>
                <w:rFonts w:hint="eastAsia" w:ascii="宋体" w:hAnsi="宋体" w:eastAsia="方正仿宋_GBK" w:cs="方正仿宋_GBK"/>
                <w:color w:val="auto"/>
                <w:spacing w:val="4"/>
                <w:kern w:val="0"/>
                <w:sz w:val="24"/>
                <w:szCs w:val="24"/>
              </w:rPr>
              <w:t>水库e管云平台是一款基于物联网、云计算、大数据等最新技术打造的水库社会化管护及安全监管服务云平台，实现水库动态运行安全全面监管、运行态势分析、巡查管护、物业化运营服务等全面业务支持。平台覆盖水库运行管理的全流程，具有基础数据录入、巡查作业跟踪、巡查记录上传、信息汇总、技术诊断、数据分析等功能，达到各流程、各环节及关键点全过程标准化管理。水库管护人员使用能与综合信息平台互联互通的巡查软件，开展巡视检查、巡查记录上传、异常情况上报、指令传达等日常管理活动。各级水行政主管部门、水库管理单位可通过平台实时掌握水库情况，查看工程实时信息和巡查人员的履职情况，充分发挥信息化平台可追溯功能。</w:t>
            </w:r>
          </w:p>
        </w:tc>
      </w:tr>
      <w:tr>
        <w:tblPrEx>
          <w:tblCellMar>
            <w:top w:w="15" w:type="dxa"/>
            <w:left w:w="15" w:type="dxa"/>
            <w:bottom w:w="15" w:type="dxa"/>
            <w:right w:w="15" w:type="dxa"/>
          </w:tblCellMar>
        </w:tblPrEx>
        <w:trPr>
          <w:trHeight w:val="90"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1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11"/>
              </w:numPr>
              <w:kinsoku/>
              <w:wordWrap/>
              <w:overflowPunct w:val="0"/>
              <w:topLinePunct w:val="0"/>
              <w:autoSpaceDE/>
              <w:autoSpaceDN/>
              <w:bidi w:val="0"/>
              <w:adjustRightInd/>
              <w:snapToGrid/>
              <w:spacing w:beforeAutospacing="0" w:afterAutospacing="0" w:line="578" w:lineRule="exact"/>
              <w:ind w:firstLine="0" w:firstLineChars="0"/>
              <w:jc w:val="both"/>
              <w:textAlignment w:val="auto"/>
              <w:rPr>
                <w:rFonts w:hint="eastAsia" w:ascii="宋体" w:hAnsi="宋体" w:eastAsia="方正仿宋_GBK" w:cs="方正仿宋_GBK"/>
                <w:b/>
                <w:bCs/>
                <w:color w:val="auto"/>
                <w:kern w:val="0"/>
                <w:sz w:val="24"/>
                <w:szCs w:val="24"/>
                <w:lang w:val="en-US" w:eastAsia="zh-CN"/>
              </w:rPr>
            </w:pPr>
            <w:r>
              <w:rPr>
                <w:rFonts w:hint="eastAsia" w:ascii="宋体" w:hAnsi="宋体" w:eastAsia="方正仿宋_GBK" w:cs="方正仿宋_GBK"/>
                <w:b/>
                <w:bCs/>
                <w:color w:val="auto"/>
                <w:kern w:val="0"/>
                <w:sz w:val="24"/>
                <w:szCs w:val="24"/>
                <w:lang w:val="en-US" w:eastAsia="zh-CN"/>
              </w:rPr>
              <w:t>鉴定认证</w:t>
            </w:r>
          </w:p>
          <w:p>
            <w:pPr>
              <w:keepNext w:val="0"/>
              <w:keepLines w:val="0"/>
              <w:pageBreakBefore w:val="0"/>
              <w:widowControl w:val="0"/>
              <w:numPr>
                <w:ilvl w:val="0"/>
                <w:numId w:val="12"/>
              </w:numPr>
              <w:kinsoku/>
              <w:wordWrap/>
              <w:overflowPunct w:val="0"/>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val="0"/>
                <w:color w:val="auto"/>
                <w:kern w:val="0"/>
                <w:sz w:val="24"/>
                <w:szCs w:val="24"/>
                <w:lang w:val="en-US" w:eastAsia="zh-CN"/>
              </w:rPr>
            </w:pPr>
            <w:r>
              <w:rPr>
                <w:rFonts w:hint="eastAsia" w:ascii="宋体" w:hAnsi="宋体" w:eastAsia="方正仿宋_GBK" w:cs="方正仿宋_GBK"/>
                <w:b w:val="0"/>
                <w:bCs w:val="0"/>
                <w:color w:val="auto"/>
                <w:kern w:val="0"/>
                <w:sz w:val="24"/>
                <w:szCs w:val="24"/>
                <w:lang w:val="en-US" w:eastAsia="zh-CN"/>
              </w:rPr>
              <w:t>水库e管平台V1.0软件产品证书</w:t>
            </w:r>
          </w:p>
          <w:p>
            <w:pPr>
              <w:keepNext w:val="0"/>
              <w:keepLines w:val="0"/>
              <w:pageBreakBefore w:val="0"/>
              <w:widowControl w:val="0"/>
              <w:numPr>
                <w:ilvl w:val="0"/>
                <w:numId w:val="12"/>
              </w:numPr>
              <w:kinsoku/>
              <w:wordWrap/>
              <w:overflowPunct w:val="0"/>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val="0"/>
                <w:color w:val="auto"/>
                <w:kern w:val="0"/>
                <w:sz w:val="24"/>
                <w:szCs w:val="24"/>
                <w:lang w:val="en-US" w:eastAsia="zh-CN"/>
              </w:rPr>
            </w:pPr>
            <w:r>
              <w:rPr>
                <w:rFonts w:hint="eastAsia" w:ascii="宋体" w:hAnsi="宋体" w:eastAsia="方正仿宋_GBK" w:cs="方正仿宋_GBK"/>
                <w:b w:val="0"/>
                <w:bCs w:val="0"/>
                <w:color w:val="auto"/>
                <w:kern w:val="0"/>
                <w:sz w:val="24"/>
                <w:szCs w:val="24"/>
                <w:lang w:val="en-US" w:eastAsia="zh-CN"/>
              </w:rPr>
              <w:t>水库e管-水库物业化管理平台科技查新报告</w:t>
            </w:r>
          </w:p>
          <w:p>
            <w:pPr>
              <w:keepNext w:val="0"/>
              <w:keepLines w:val="0"/>
              <w:pageBreakBefore w:val="0"/>
              <w:widowControl w:val="0"/>
              <w:numPr>
                <w:ilvl w:val="0"/>
                <w:numId w:val="12"/>
              </w:numPr>
              <w:kinsoku/>
              <w:wordWrap/>
              <w:overflowPunct w:val="0"/>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val="0"/>
                <w:color w:val="auto"/>
                <w:kern w:val="0"/>
                <w:sz w:val="24"/>
                <w:szCs w:val="24"/>
                <w:lang w:val="en-US" w:eastAsia="zh-CN"/>
              </w:rPr>
            </w:pPr>
            <w:r>
              <w:rPr>
                <w:rFonts w:hint="eastAsia" w:ascii="宋体" w:hAnsi="宋体" w:eastAsia="方正仿宋_GBK" w:cs="方正仿宋_GBK"/>
                <w:b w:val="0"/>
                <w:bCs w:val="0"/>
                <w:color w:val="auto"/>
                <w:kern w:val="0"/>
                <w:sz w:val="24"/>
                <w:szCs w:val="24"/>
                <w:lang w:val="en-US" w:eastAsia="zh-CN"/>
              </w:rPr>
              <w:t>水库e管检验报告</w:t>
            </w:r>
          </w:p>
          <w:p>
            <w:pPr>
              <w:keepNext w:val="0"/>
              <w:keepLines w:val="0"/>
              <w:pageBreakBefore w:val="0"/>
              <w:widowControl w:val="0"/>
              <w:numPr>
                <w:ilvl w:val="0"/>
                <w:numId w:val="11"/>
              </w:numPr>
              <w:kinsoku/>
              <w:wordWrap/>
              <w:overflowPunct w:val="0"/>
              <w:topLinePunct w:val="0"/>
              <w:autoSpaceDE/>
              <w:autoSpaceDN/>
              <w:bidi w:val="0"/>
              <w:adjustRightInd/>
              <w:snapToGrid/>
              <w:spacing w:beforeAutospacing="0" w:afterAutospacing="0" w:line="578" w:lineRule="exact"/>
              <w:ind w:firstLine="0" w:firstLineChars="0"/>
              <w:jc w:val="both"/>
              <w:textAlignment w:val="auto"/>
              <w:rPr>
                <w:rFonts w:hint="eastAsia" w:ascii="宋体" w:hAnsi="宋体" w:eastAsia="方正仿宋_GBK" w:cs="方正仿宋_GBK"/>
                <w:b/>
                <w:bCs/>
                <w:color w:val="auto"/>
                <w:kern w:val="0"/>
                <w:sz w:val="24"/>
                <w:szCs w:val="24"/>
                <w:lang w:val="en-US" w:eastAsia="zh-CN"/>
              </w:rPr>
            </w:pPr>
            <w:r>
              <w:rPr>
                <w:rFonts w:hint="eastAsia" w:ascii="宋体" w:hAnsi="宋体" w:eastAsia="方正仿宋_GBK" w:cs="方正仿宋_GBK"/>
                <w:b/>
                <w:bCs/>
                <w:color w:val="auto"/>
                <w:kern w:val="0"/>
                <w:sz w:val="24"/>
                <w:szCs w:val="24"/>
                <w:lang w:val="en-US" w:eastAsia="zh-CN" w:bidi="ar-SA"/>
              </w:rPr>
              <w:t>专利及软件著作权情况</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发明专利：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（1）一种基于最小二乘法的水库纳污能力预警方法（专利号：ZL201710829327.3）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（2）一种基于图像识别的水位监测方法（专利号：ZL201710775228.1）</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（3）基于GIS的全景图场景自动关联方法（专利号：ZL201710829598.9）</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（4）一种流域运行水位水质效益评估方法及系统（专利号：Z1201710856172.2）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（5）基于WIFI定位的水库放水人员预警方法（专利号：ZL201811345965.9）</w:t>
            </w:r>
          </w:p>
          <w:p>
            <w:pPr>
              <w:keepNext w:val="0"/>
              <w:keepLines w:val="0"/>
              <w:pageBreakBefore w:val="0"/>
              <w:widowControl w:val="0"/>
              <w:numPr>
                <w:ilvl w:val="0"/>
                <w:numId w:val="7"/>
              </w:numPr>
              <w:kinsoku/>
              <w:wordWrap/>
              <w:overflowPunct/>
              <w:topLinePunct w:val="0"/>
              <w:autoSpaceDE/>
              <w:autoSpaceDN/>
              <w:bidi w:val="0"/>
              <w:adjustRightInd/>
              <w:snapToGrid/>
              <w:spacing w:beforeAutospacing="0" w:afterAutospacing="0" w:line="578" w:lineRule="exact"/>
              <w:ind w:left="0" w:leftChars="0" w:firstLine="482" w:firstLineChars="200"/>
              <w:jc w:val="both"/>
              <w:textAlignment w:val="auto"/>
              <w:rPr>
                <w:rFonts w:hint="eastAsia" w:ascii="宋体" w:hAnsi="宋体" w:eastAsia="方正仿宋_GBK" w:cs="方正仿宋_GBK"/>
                <w:b/>
                <w:bCs/>
                <w:color w:val="auto"/>
                <w:kern w:val="0"/>
                <w:sz w:val="24"/>
                <w:szCs w:val="24"/>
                <w:lang w:val="en-US" w:eastAsia="zh-CN" w:bidi="ar-SA"/>
              </w:rPr>
            </w:pPr>
            <w:r>
              <w:rPr>
                <w:rFonts w:hint="eastAsia" w:ascii="宋体" w:hAnsi="宋体" w:eastAsia="方正仿宋_GBK" w:cs="方正仿宋_GBK"/>
                <w:b/>
                <w:bCs/>
                <w:color w:val="auto"/>
                <w:kern w:val="0"/>
                <w:sz w:val="24"/>
                <w:szCs w:val="24"/>
                <w:lang w:val="en-US" w:eastAsia="zh-CN" w:bidi="ar-SA"/>
              </w:rPr>
              <w:t>软件著作权：</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四创暴雨推求山洪及水库泄洪预警指挥系统 v1.0</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水库e管平台 v1.0</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bidi="ar-SA"/>
              </w:rPr>
              <w:t>水库智能管护云平台 V1.0.0</w:t>
            </w:r>
          </w:p>
          <w:p>
            <w:pPr>
              <w:keepNext w:val="0"/>
              <w:keepLines w:val="0"/>
              <w:pageBreakBefore w:val="0"/>
              <w:widowControl w:val="0"/>
              <w:numPr>
                <w:ilvl w:val="0"/>
                <w:numId w:val="11"/>
              </w:numPr>
              <w:kinsoku/>
              <w:wordWrap/>
              <w:overflowPunct w:val="0"/>
              <w:topLinePunct w:val="0"/>
              <w:autoSpaceDE/>
              <w:autoSpaceDN/>
              <w:bidi w:val="0"/>
              <w:adjustRightInd/>
              <w:snapToGrid/>
              <w:spacing w:beforeAutospacing="0" w:afterAutospacing="0" w:line="578" w:lineRule="exact"/>
              <w:ind w:firstLine="0" w:firstLineChars="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lang w:val="en-US" w:eastAsia="zh-CN" w:bidi="ar-SA"/>
              </w:rPr>
              <w:t>获奖情况</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val="0"/>
                <w:color w:val="auto"/>
                <w:kern w:val="0"/>
                <w:sz w:val="24"/>
                <w:szCs w:val="24"/>
                <w:lang w:val="en-US" w:eastAsia="zh-CN" w:bidi="ar-SA"/>
              </w:rPr>
            </w:pPr>
            <w:r>
              <w:rPr>
                <w:rFonts w:hint="eastAsia" w:ascii="宋体" w:hAnsi="宋体" w:eastAsia="方正仿宋_GBK" w:cs="方正仿宋_GBK"/>
                <w:b w:val="0"/>
                <w:bCs w:val="0"/>
                <w:color w:val="auto"/>
                <w:kern w:val="0"/>
                <w:sz w:val="24"/>
                <w:szCs w:val="24"/>
                <w:lang w:val="en-US" w:eastAsia="zh-CN" w:bidi="ar-SA"/>
              </w:rPr>
              <w:t>1、水库e管入选2023年度《全国水利系统招标产品重点采购目录》</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val="0"/>
                <w:color w:val="auto"/>
                <w:kern w:val="0"/>
                <w:sz w:val="24"/>
                <w:szCs w:val="24"/>
                <w:lang w:val="en-US" w:eastAsia="zh-CN" w:bidi="ar-SA"/>
              </w:rPr>
            </w:pPr>
            <w:r>
              <w:rPr>
                <w:rFonts w:hint="eastAsia" w:ascii="宋体" w:hAnsi="宋体" w:eastAsia="方正仿宋_GBK" w:cs="方正仿宋_GBK"/>
                <w:b w:val="0"/>
                <w:bCs w:val="0"/>
                <w:color w:val="auto"/>
                <w:kern w:val="0"/>
                <w:sz w:val="24"/>
                <w:szCs w:val="24"/>
                <w:lang w:val="en-US" w:eastAsia="zh-CN" w:bidi="ar-SA"/>
              </w:rPr>
              <w:t>2、水库e管平台入选2022年度福建省水利先进实用技术及产品</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78" w:lineRule="exact"/>
              <w:ind w:left="0" w:leftChars="0"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val="0"/>
                <w:color w:val="auto"/>
                <w:kern w:val="0"/>
                <w:sz w:val="24"/>
                <w:szCs w:val="24"/>
                <w:lang w:val="en-US" w:eastAsia="zh-CN" w:bidi="ar-SA"/>
              </w:rPr>
              <w:t>3、水库e管平台入选2022年福州市优秀软件产品</w:t>
            </w:r>
          </w:p>
        </w:tc>
      </w:tr>
      <w:tr>
        <w:tblPrEx>
          <w:tblCellMar>
            <w:top w:w="15" w:type="dxa"/>
            <w:left w:w="15" w:type="dxa"/>
            <w:bottom w:w="15" w:type="dxa"/>
            <w:right w:w="15" w:type="dxa"/>
          </w:tblCellMar>
        </w:tblPrEx>
        <w:trPr>
          <w:trHeight w:val="1053" w:hRule="atLeast"/>
          <w:jc w:val="center"/>
        </w:trPr>
        <w:tc>
          <w:tcPr>
            <w:tcW w:w="1537"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11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before="100" w:beforeAutospacing="1" w:after="100" w:afterAutospacing="1" w:line="578" w:lineRule="exact"/>
              <w:ind w:firstLine="480" w:firstLineChars="200"/>
              <w:jc w:val="both"/>
              <w:textAlignment w:val="auto"/>
              <w:rPr>
                <w:rFonts w:hint="eastAsia" w:ascii="宋体" w:hAnsi="宋体" w:eastAsia="方正仿宋_GBK" w:cs="方正仿宋_GBK"/>
                <w:color w:val="auto"/>
                <w:sz w:val="24"/>
                <w:szCs w:val="24"/>
                <w:shd w:val="clear" w:color="auto" w:fill="FFFFFF"/>
              </w:rPr>
            </w:pPr>
            <w:r>
              <w:rPr>
                <w:rFonts w:hint="eastAsia" w:ascii="宋体" w:hAnsi="宋体" w:eastAsia="方正仿宋_GBK" w:cs="方正仿宋_GBK"/>
                <w:color w:val="auto"/>
                <w:kern w:val="0"/>
                <w:sz w:val="24"/>
                <w:szCs w:val="24"/>
              </w:rPr>
              <w:t>大中型水库管理单位、小型水库社会化管护单位、省市县三级水库主管单位</w:t>
            </w:r>
            <w:r>
              <w:rPr>
                <w:rFonts w:hint="eastAsia" w:ascii="宋体" w:hAnsi="宋体" w:eastAsia="方正仿宋_GBK" w:cs="方正仿宋_GBK"/>
                <w:color w:val="auto"/>
                <w:kern w:val="0"/>
                <w:sz w:val="24"/>
                <w:szCs w:val="24"/>
                <w:lang w:eastAsia="zh-CN"/>
              </w:rPr>
              <w:t>。</w:t>
            </w:r>
          </w:p>
        </w:tc>
      </w:tr>
      <w:tr>
        <w:tblPrEx>
          <w:tblCellMar>
            <w:top w:w="15" w:type="dxa"/>
            <w:left w:w="15" w:type="dxa"/>
            <w:bottom w:w="15" w:type="dxa"/>
            <w:right w:w="15" w:type="dxa"/>
          </w:tblCellMar>
        </w:tblPrEx>
        <w:trPr>
          <w:trHeight w:val="4340" w:hRule="atLeast"/>
          <w:jc w:val="center"/>
        </w:trPr>
        <w:tc>
          <w:tcPr>
            <w:tcW w:w="1537"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11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应用总体情况：</w:t>
            </w:r>
            <w:r>
              <w:rPr>
                <w:rFonts w:hint="eastAsia" w:ascii="宋体" w:hAnsi="宋体" w:eastAsia="方正仿宋_GBK" w:cs="方正仿宋_GBK"/>
                <w:color w:val="auto"/>
                <w:kern w:val="0"/>
                <w:sz w:val="24"/>
                <w:szCs w:val="24"/>
              </w:rPr>
              <w:t>当前技术研究成果已在全国13个省（市/自治区）、250多个水库管理单位、10000多个用户业务管理中得到应用。典型案例投入使用情况如下：</w:t>
            </w:r>
            <w:r>
              <w:rPr>
                <w:rFonts w:hint="eastAsia" w:ascii="宋体" w:hAnsi="宋体" w:eastAsia="方正仿宋_GBK" w:cs="方正仿宋_GBK"/>
                <w:color w:val="auto"/>
                <w:kern w:val="0"/>
                <w:sz w:val="24"/>
                <w:szCs w:val="24"/>
                <w:lang w:val="en-US" w:eastAsia="zh-CN"/>
              </w:rPr>
              <w:t>云南省新平县水库管理平台、云南省禄丰市小型水库安全监测管理系统、云南省宣威市水库管理平台、</w:t>
            </w:r>
            <w:r>
              <w:rPr>
                <w:rFonts w:hint="eastAsia" w:ascii="宋体" w:hAnsi="宋体" w:eastAsia="方正仿宋_GBK" w:cs="方正仿宋_GBK"/>
                <w:color w:val="auto"/>
                <w:kern w:val="0"/>
                <w:sz w:val="24"/>
                <w:szCs w:val="24"/>
              </w:rPr>
              <w:t>四川省天星桥水库</w:t>
            </w:r>
            <w:r>
              <w:rPr>
                <w:rFonts w:hint="eastAsia" w:ascii="宋体" w:hAnsi="宋体" w:eastAsia="方正仿宋_GBK" w:cs="方正仿宋_GBK"/>
                <w:color w:val="auto"/>
                <w:kern w:val="0"/>
                <w:sz w:val="24"/>
                <w:szCs w:val="24"/>
                <w:lang w:val="en-US" w:eastAsia="zh-CN"/>
              </w:rPr>
              <w:t>管理系统</w:t>
            </w:r>
            <w:r>
              <w:rPr>
                <w:rFonts w:hint="eastAsia" w:ascii="宋体" w:hAnsi="宋体" w:eastAsia="方正仿宋_GBK" w:cs="方正仿宋_GBK"/>
                <w:color w:val="auto"/>
                <w:kern w:val="0"/>
                <w:sz w:val="24"/>
                <w:szCs w:val="24"/>
              </w:rPr>
              <w:t>、福建省连江县山仔水库</w:t>
            </w:r>
            <w:r>
              <w:rPr>
                <w:rFonts w:hint="eastAsia" w:ascii="宋体" w:hAnsi="宋体" w:eastAsia="方正仿宋_GBK" w:cs="方正仿宋_GBK"/>
                <w:color w:val="auto"/>
                <w:kern w:val="0"/>
                <w:sz w:val="24"/>
                <w:szCs w:val="24"/>
                <w:lang w:val="en-US" w:eastAsia="zh-CN"/>
              </w:rPr>
              <w:t>管理系统</w:t>
            </w:r>
            <w:r>
              <w:rPr>
                <w:rFonts w:hint="eastAsia" w:ascii="宋体" w:hAnsi="宋体" w:eastAsia="方正仿宋_GBK" w:cs="方正仿宋_GBK"/>
                <w:color w:val="auto"/>
                <w:kern w:val="0"/>
                <w:sz w:val="24"/>
                <w:szCs w:val="24"/>
              </w:rPr>
              <w:t>、辽宁省抚顺市小型水库</w:t>
            </w:r>
            <w:r>
              <w:rPr>
                <w:rFonts w:hint="eastAsia" w:ascii="宋体" w:hAnsi="宋体" w:eastAsia="方正仿宋_GBK" w:cs="方正仿宋_GBK"/>
                <w:color w:val="auto"/>
                <w:kern w:val="0"/>
                <w:sz w:val="24"/>
                <w:szCs w:val="24"/>
                <w:lang w:val="en-US" w:eastAsia="zh-CN"/>
              </w:rPr>
              <w:t>管理系统</w:t>
            </w:r>
            <w:r>
              <w:rPr>
                <w:rFonts w:hint="eastAsia" w:ascii="宋体" w:hAnsi="宋体" w:eastAsia="方正仿宋_GBK" w:cs="方正仿宋_GBK"/>
                <w:color w:val="auto"/>
                <w:kern w:val="0"/>
                <w:sz w:val="24"/>
                <w:szCs w:val="24"/>
              </w:rPr>
              <w:t>等。</w:t>
            </w:r>
          </w:p>
          <w:p>
            <w:pPr>
              <w:keepNext w:val="0"/>
              <w:keepLines w:val="0"/>
              <w:pageBreakBefore w:val="0"/>
              <w:widowControl w:val="0"/>
              <w:kinsoku/>
              <w:wordWrap/>
              <w:overflowPunct w:val="0"/>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应用效益：</w:t>
            </w:r>
            <w:r>
              <w:rPr>
                <w:rFonts w:hint="eastAsia" w:ascii="宋体" w:hAnsi="宋体" w:eastAsia="方正仿宋_GBK" w:cs="方正仿宋_GBK"/>
                <w:color w:val="auto"/>
                <w:kern w:val="0"/>
                <w:sz w:val="24"/>
                <w:szCs w:val="24"/>
              </w:rPr>
              <w:t>减少因水库安全隐患引发的灾害导致的社会经济损失，保障水库运行安全，保护生命财产安全；提高水库运行管理水平，结合乡村文明建设，打造“美丽景观水库，生态宜居家园”；强化水库运行管护岗位技术能力，提升业务水平。</w:t>
            </w:r>
          </w:p>
          <w:p>
            <w:pPr>
              <w:keepNext w:val="0"/>
              <w:keepLines w:val="0"/>
              <w:pageBreakBefore w:val="0"/>
              <w:widowControl w:val="0"/>
              <w:kinsoku/>
              <w:wordWrap/>
              <w:overflowPunct w:val="0"/>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经济效益：</w:t>
            </w:r>
            <w:r>
              <w:rPr>
                <w:rFonts w:hint="eastAsia" w:ascii="宋体" w:hAnsi="宋体" w:eastAsia="方正仿宋_GBK" w:cs="方正仿宋_GBK"/>
                <w:color w:val="auto"/>
                <w:kern w:val="0"/>
                <w:sz w:val="24"/>
                <w:szCs w:val="24"/>
              </w:rPr>
              <w:t>我国现有9.8万余座水库，水库e管平台可在大中型水库、省市县水库和社会化管护单位运行管理过程中得到应用，成果应用推广的市场前景广阔，软件应用效益显著。</w:t>
            </w:r>
          </w:p>
        </w:tc>
      </w:tr>
    </w:tbl>
    <w:p>
      <w:pPr>
        <w:keepNext w:val="0"/>
        <w:keepLines w:val="0"/>
        <w:pageBreakBefore w:val="0"/>
        <w:kinsoku/>
        <w:wordWrap/>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8" w:name="_Toc5844"/>
      <w:r>
        <w:rPr>
          <w:rFonts w:hint="eastAsia" w:ascii="宋体" w:hAnsi="宋体" w:eastAsia="方正楷体_GBK" w:cs="方正楷体_GBK"/>
          <w:b w:val="0"/>
          <w:bCs/>
          <w:color w:val="auto"/>
          <w:sz w:val="32"/>
          <w:szCs w:val="32"/>
          <w:lang w:val="en-US" w:eastAsia="zh-CN"/>
        </w:rPr>
        <w:t>1.7  大中型水库综合信息一体化管控平台软件</w:t>
      </w:r>
      <w:bookmarkEnd w:id="8"/>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sz w:val="24"/>
                <w:szCs w:val="24"/>
              </w:rPr>
              <w:t>大中型水库综合信息一体化管控平台软件</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针对大中型水库日常和应急监管业务，在实现水库日常业务功能的同时，注重水库应急条件下的功能应用。</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主要特点：</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（1）水库不同工程场景、不同业务类型的新老信息化系统异构数据汇集交换与融合管理。</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（2）水库特定业务功能需求的快速组装开发。</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（3）水库应急状态下高效稳定的数据获取、自动智能的统计分析以及智能化的预警决策等技术保障。</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（4）支持跨平台部署，根据不同工程实际情况实现后端动态扩容，支持多用户并发访问。</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（5）支持各种主流数据库，支持各类计算机操作系统。</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主要技术指标：</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lang w:val="en-US" w:eastAsia="zh-CN"/>
              </w:rPr>
              <w:t>1</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平台一般性业务功能操作响应时间控制在ms级，统计模拟等复杂业务功能操作响应时间控制在s级。</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lang w:val="en-US" w:eastAsia="zh-CN"/>
              </w:rPr>
              <w:t>2</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在3～5年内保持连续运行，数据准确率&gt;95%；</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200"/>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lang w:val="en-US" w:eastAsia="zh-CN"/>
              </w:rPr>
              <w:t>3</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提供故障控制机制能对平台故障进行控制，小故障2～4小时恢复，严重故障24小时内恢复。</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1、发明专利，</w:t>
            </w:r>
            <w:r>
              <w:rPr>
                <w:rFonts w:hint="eastAsia" w:ascii="宋体" w:hAnsi="宋体" w:eastAsia="方正仿宋_GBK" w:cs="方正仿宋_GBK"/>
                <w:kern w:val="0"/>
                <w:sz w:val="24"/>
                <w:szCs w:val="24"/>
              </w:rPr>
              <w:t>基于复杂网络的堤坝健康监测敏感测点分析方法，专利号：ZL201510691360.5，授权日期：2018年10月2日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2、软件著作权1</w:t>
            </w:r>
            <w:r>
              <w:rPr>
                <w:rFonts w:hint="eastAsia" w:ascii="宋体" w:hAnsi="宋体" w:eastAsia="方正仿宋_GBK" w:cs="方正仿宋_GBK"/>
                <w:kern w:val="0"/>
                <w:sz w:val="24"/>
                <w:szCs w:val="24"/>
              </w:rPr>
              <w:t>：《南水水库安全综合信息管理系统软件【简称：RCTMS】V1.0》，登记号：2018SR828980，登记日期：2018年10月17日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3、软件著作权2：</w:t>
            </w:r>
            <w:r>
              <w:rPr>
                <w:rFonts w:hint="eastAsia" w:ascii="宋体" w:hAnsi="宋体" w:eastAsia="方正仿宋_GBK" w:cs="方正仿宋_GBK"/>
                <w:kern w:val="0"/>
                <w:sz w:val="24"/>
                <w:szCs w:val="24"/>
              </w:rPr>
              <w:t>《南水信息水库综合自动化信息管理平台软件V1.0》，登记号：2020SR0569166，登记日期：2020年6月4日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4、软件著作权3：</w:t>
            </w:r>
            <w:r>
              <w:rPr>
                <w:rFonts w:hint="eastAsia" w:ascii="宋体" w:hAnsi="宋体" w:eastAsia="方正仿宋_GBK" w:cs="方正仿宋_GBK"/>
                <w:kern w:val="0"/>
                <w:sz w:val="24"/>
                <w:szCs w:val="24"/>
              </w:rPr>
              <w:t>《基于GIS的大坝安全监测信息可视化查询软件【简称：DamInfoGIS】V1.0》2016SR403127，登记日期：2016年12月29日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5、软件产品登记证书1：</w:t>
            </w:r>
            <w:r>
              <w:rPr>
                <w:rFonts w:hint="eastAsia" w:ascii="宋体" w:hAnsi="宋体" w:eastAsia="方正仿宋_GBK" w:cs="方正仿宋_GBK"/>
                <w:kern w:val="0"/>
                <w:sz w:val="24"/>
                <w:szCs w:val="24"/>
              </w:rPr>
              <w:t>《南水信息大坝综合信息管理软件V1.0》，证书编号：苏RC-2018-A2997，登记日期：2018年12月19日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6、软件产品登记证书2：</w:t>
            </w:r>
            <w:r>
              <w:rPr>
                <w:rFonts w:hint="eastAsia" w:ascii="宋体" w:hAnsi="宋体" w:eastAsia="方正仿宋_GBK" w:cs="方正仿宋_GBK"/>
                <w:kern w:val="0"/>
                <w:sz w:val="24"/>
                <w:szCs w:val="24"/>
              </w:rPr>
              <w:t>《南水安全监测数据采集软件V1.0》，证书编号：苏RC-2018-A1781，登记日期：2018年9月25日</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2" w:firstLineChars="200"/>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b/>
                <w:kern w:val="0"/>
                <w:sz w:val="24"/>
                <w:szCs w:val="24"/>
              </w:rPr>
              <w:t>7、软件产品登记证书3：</w:t>
            </w:r>
            <w:r>
              <w:rPr>
                <w:rFonts w:hint="eastAsia" w:ascii="宋体" w:hAnsi="宋体" w:eastAsia="方正仿宋_GBK" w:cs="方正仿宋_GBK"/>
                <w:kern w:val="0"/>
                <w:sz w:val="24"/>
                <w:szCs w:val="24"/>
              </w:rPr>
              <w:t>《南水工程安全监测信息管理软件V1.0》，证书编号：苏RC-2020-A2015，登记日期：2020年10月21日</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大中型水库综合信息一体化管控平台软件能够实现对水库相关信息系统功能服务和数据资源的快速整合，帮助水库相关用户实时掌握监测数据以及水库运行状态，快速高效完成日常监管业务工作，稳定保障应急状态下的水库全要素信息获取和智能预警决策。目前已在国内外50余个工程项目获得应用，适用于各类大中型水库的日常监管和应急预警业务，实现水库信息化监管水平提档升级。</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自2016年12月起，本成果在甘肃、江苏、浙江、安徽、广东、云南等国内外50余个大中型水库获得应用，并通过验收，运行情况良好。配套大中型水库综合信息一体化管控平台软件新承接系统集成类项目创造直接经济产值超过1.0亿元，其中软件产品及相关技术服务创造经济产值超过1000万元，以信息化手段极大降低了水库管理单位人工运维管理成本，增加了建设单位持续的技术服务经济效益，具有相当可观的经济效益。</w:t>
            </w:r>
          </w:p>
        </w:tc>
      </w:tr>
    </w:tbl>
    <w:p>
      <w:pPr>
        <w:pStyle w:val="5"/>
        <w:bidi w:val="0"/>
        <w:rPr>
          <w:rFonts w:hint="eastAsia"/>
          <w:color w:val="auto"/>
          <w:sz w:val="28"/>
          <w:szCs w:val="28"/>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9" w:name="_Toc18273"/>
      <w:r>
        <w:rPr>
          <w:rFonts w:hint="eastAsia" w:ascii="宋体" w:hAnsi="宋体" w:eastAsia="方正楷体_GBK" w:cs="方正楷体_GBK"/>
          <w:b w:val="0"/>
          <w:bCs/>
          <w:color w:val="auto"/>
          <w:sz w:val="32"/>
          <w:szCs w:val="32"/>
          <w:lang w:val="en-US" w:eastAsia="zh-CN"/>
        </w:rPr>
        <w:t>1.8  水质水量标准站自动监控系统软件</w:t>
      </w:r>
      <w:bookmarkEnd w:id="9"/>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kern w:val="0"/>
                <w:sz w:val="24"/>
                <w:szCs w:val="24"/>
              </w:rPr>
              <w:t>水质水量标准站自动监控系统软件</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水质水量标准站自动监控系统软件通过可配置模块化架构开发，形成通用型水质水量多要素数据采集技术。</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主要特点：</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（1）本软件可支持不同厂家设备、不同通讯协议、不同商用数据库、不同监测要素、不同操作系统的快速配置应用，提高了水质水量标准站自动监控软件产品的通用性和部署应用的灵活性；</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（2）以配置</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采集</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监控分离的分层应用模式，将专业维护配置、底层采集、表层监测和控制相分离，提高了软件产品运行的稳定性、安全性和可操作性，支持平台端与现地设备的全天时在线监控和维护。</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（3）全年无故障运行；</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（4）数据准确率≥95%；并发接收数≥10000个；单条数据处理&lt;100ms；</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kern w:val="0"/>
                <w:sz w:val="24"/>
                <w:szCs w:val="24"/>
              </w:rPr>
              <w:t>（5）支持水利行业主流通信协议，支持各类标准通信协议，支持各种主流数据库，支持各类计算机操作系统。</w:t>
            </w:r>
          </w:p>
        </w:tc>
      </w:tr>
      <w:tr>
        <w:tblPrEx>
          <w:tblCellMar>
            <w:top w:w="15" w:type="dxa"/>
            <w:left w:w="15" w:type="dxa"/>
            <w:bottom w:w="15" w:type="dxa"/>
            <w:right w:w="15" w:type="dxa"/>
          </w:tblCellMar>
        </w:tblPrEx>
        <w:trPr>
          <w:trHeight w:val="78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软件产品登记证书1</w:t>
            </w:r>
            <w:r>
              <w:rPr>
                <w:rFonts w:hint="eastAsia" w:ascii="宋体" w:hAnsi="宋体" w:eastAsia="方正仿宋_GBK" w:cs="方正仿宋_GBK"/>
                <w:kern w:val="0"/>
                <w:sz w:val="24"/>
                <w:szCs w:val="24"/>
              </w:rPr>
              <w:t>：《南水信息水量水质自动监测站系统软件V1.0》，证书编号：苏RC-2018-A2998</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登记日期：2018年12月19日</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w:t>
            </w:r>
            <w:r>
              <w:rPr>
                <w:rFonts w:hint="eastAsia" w:ascii="宋体" w:hAnsi="宋体" w:eastAsia="方正仿宋_GBK" w:cs="方正仿宋_GBK"/>
                <w:b/>
                <w:kern w:val="0"/>
                <w:sz w:val="24"/>
                <w:szCs w:val="24"/>
              </w:rPr>
              <w:t>软件产品登记证书2</w:t>
            </w:r>
            <w:r>
              <w:rPr>
                <w:rFonts w:hint="eastAsia" w:ascii="宋体" w:hAnsi="宋体" w:eastAsia="方正仿宋_GBK" w:cs="方正仿宋_GBK"/>
                <w:kern w:val="0"/>
                <w:sz w:val="24"/>
                <w:szCs w:val="24"/>
              </w:rPr>
              <w:t>：《南水信息水文水资源协议采集处理软件V1.0》，证书编号：苏RC-2019-A3596，登记日期：2019年12月25日</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（3）</w:t>
            </w:r>
            <w:r>
              <w:rPr>
                <w:rFonts w:hint="eastAsia" w:ascii="宋体" w:hAnsi="宋体" w:eastAsia="方正仿宋_GBK" w:cs="方正仿宋_GBK"/>
                <w:b/>
                <w:kern w:val="0"/>
                <w:sz w:val="24"/>
                <w:szCs w:val="24"/>
              </w:rPr>
              <w:t>软件著作权1</w:t>
            </w:r>
            <w:r>
              <w:rPr>
                <w:rFonts w:hint="eastAsia" w:ascii="宋体" w:hAnsi="宋体" w:eastAsia="方正仿宋_GBK" w:cs="方正仿宋_GBK"/>
                <w:kern w:val="0"/>
                <w:sz w:val="24"/>
                <w:szCs w:val="24"/>
              </w:rPr>
              <w:t>：《南水信息水文水资源协议采集处理软件V1.0》，</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登记号：2019SR0282684</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登记日期：2019年3月26日</w:t>
            </w:r>
          </w:p>
          <w:p>
            <w:pPr>
              <w:keepNext w:val="0"/>
              <w:keepLines w:val="0"/>
              <w:pageBreakBefore w:val="0"/>
              <w:widowControl w:val="0"/>
              <w:numPr>
                <w:ilvl w:val="0"/>
                <w:numId w:val="15"/>
              </w:numPr>
              <w:kinsoku/>
              <w:wordWrap/>
              <w:overflowPunct/>
              <w:topLinePunct w:val="0"/>
              <w:autoSpaceDE/>
              <w:autoSpaceDN/>
              <w:bidi w:val="0"/>
              <w:adjustRightInd/>
              <w:snapToGrid/>
              <w:spacing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软件著作权2：</w:t>
            </w:r>
            <w:r>
              <w:rPr>
                <w:rFonts w:hint="eastAsia" w:ascii="宋体" w:hAnsi="宋体" w:eastAsia="方正仿宋_GBK" w:cs="方正仿宋_GBK"/>
                <w:kern w:val="0"/>
                <w:sz w:val="24"/>
                <w:szCs w:val="24"/>
              </w:rPr>
              <w:t>《南水信息水量水质自动监测站系统软件V1.0》，登记号：2018SR224054，登记日期：2018年3月31日</w:t>
            </w:r>
          </w:p>
          <w:p>
            <w:pPr>
              <w:keepNext w:val="0"/>
              <w:keepLines w:val="0"/>
              <w:pageBreakBefore w:val="0"/>
              <w:widowControl w:val="0"/>
              <w:numPr>
                <w:ilvl w:val="0"/>
                <w:numId w:val="15"/>
              </w:numPr>
              <w:kinsoku/>
              <w:wordWrap/>
              <w:overflowPunct/>
              <w:topLinePunct w:val="0"/>
              <w:autoSpaceDE/>
              <w:autoSpaceDN/>
              <w:bidi w:val="0"/>
              <w:adjustRightInd/>
              <w:snapToGrid/>
              <w:spacing w:line="578" w:lineRule="exact"/>
              <w:ind w:firstLine="482"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b/>
                <w:kern w:val="0"/>
                <w:sz w:val="24"/>
                <w:szCs w:val="24"/>
              </w:rPr>
              <w:t>软件著作权3：</w:t>
            </w:r>
            <w:r>
              <w:rPr>
                <w:rFonts w:hint="eastAsia" w:ascii="宋体" w:hAnsi="宋体" w:eastAsia="方正仿宋_GBK" w:cs="方正仿宋_GBK"/>
                <w:kern w:val="0"/>
                <w:sz w:val="24"/>
                <w:szCs w:val="24"/>
              </w:rPr>
              <w:t>《南水信息水质监测系统信息管理软件（手机版）V1.0》，登记号：2020SR0569849，登记日期：2020年6月4日</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（6）</w:t>
            </w:r>
            <w:r>
              <w:rPr>
                <w:rFonts w:hint="eastAsia" w:ascii="宋体" w:hAnsi="宋体" w:eastAsia="方正仿宋_GBK" w:cs="方正仿宋_GBK"/>
                <w:b/>
                <w:kern w:val="0"/>
                <w:sz w:val="24"/>
                <w:szCs w:val="24"/>
              </w:rPr>
              <w:t>软件著作权4：</w:t>
            </w:r>
            <w:r>
              <w:rPr>
                <w:rFonts w:hint="eastAsia" w:ascii="宋体" w:hAnsi="宋体" w:eastAsia="方正仿宋_GBK" w:cs="方正仿宋_GBK"/>
                <w:kern w:val="0"/>
                <w:sz w:val="24"/>
                <w:szCs w:val="24"/>
              </w:rPr>
              <w:t>《南水信息数据融合软件V1.0》，登记号：2020SR0569931，登记日期：2020年6月4日</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（7）</w:t>
            </w:r>
            <w:r>
              <w:rPr>
                <w:rFonts w:hint="eastAsia" w:ascii="宋体" w:hAnsi="宋体" w:eastAsia="方正仿宋_GBK" w:cs="方正仿宋_GBK"/>
                <w:b/>
                <w:kern w:val="0"/>
                <w:sz w:val="24"/>
                <w:szCs w:val="24"/>
              </w:rPr>
              <w:t>软件著作权5：</w:t>
            </w:r>
            <w:r>
              <w:rPr>
                <w:rFonts w:hint="eastAsia" w:ascii="宋体" w:hAnsi="宋体" w:eastAsia="方正仿宋_GBK" w:cs="方正仿宋_GBK"/>
                <w:kern w:val="0"/>
                <w:sz w:val="24"/>
                <w:szCs w:val="24"/>
              </w:rPr>
              <w:t>《南水信息水资源监测数据处理软件V1.0》，登记号：2019SR0269052，登记日期：2019年3月21日</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kern w:val="0"/>
                <w:sz w:val="24"/>
                <w:szCs w:val="24"/>
              </w:rPr>
              <w:t>（8）</w:t>
            </w:r>
            <w:r>
              <w:rPr>
                <w:rFonts w:hint="eastAsia" w:ascii="宋体" w:hAnsi="宋体" w:eastAsia="方正仿宋_GBK" w:cs="方正仿宋_GBK"/>
                <w:b/>
                <w:kern w:val="0"/>
                <w:sz w:val="24"/>
                <w:szCs w:val="24"/>
              </w:rPr>
              <w:t>软件著作权6：</w:t>
            </w:r>
            <w:r>
              <w:rPr>
                <w:rFonts w:hint="eastAsia" w:ascii="宋体" w:hAnsi="宋体" w:eastAsia="方正仿宋_GBK" w:cs="方正仿宋_GBK"/>
                <w:kern w:val="0"/>
                <w:sz w:val="24"/>
                <w:szCs w:val="24"/>
              </w:rPr>
              <w:t>《水雨情监控及自定义报表软件V1.0》，登记号：2017SR329226，登记日期：2017年6月30日</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本系统软件适用于水文、水资源、水务、水库等水利管理部门，以及环保、城建等行业的水质水量自动监控信息化系统建设。</w:t>
            </w:r>
          </w:p>
        </w:tc>
      </w:tr>
      <w:tr>
        <w:tblPrEx>
          <w:tblCellMar>
            <w:top w:w="15" w:type="dxa"/>
            <w:left w:w="15" w:type="dxa"/>
            <w:bottom w:w="15" w:type="dxa"/>
            <w:right w:w="15" w:type="dxa"/>
          </w:tblCellMar>
        </w:tblPrEx>
        <w:trPr>
          <w:trHeight w:val="92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自2017年11月起，本成果在上海、江苏、浙江、安徽、湖北等地8个项目获得应用，有6个项目已通过验收。其中水质水量自动监测站系统软件实际应用73套。</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在添加水质水量自动化监控业务增长点的基础上，新承接系统集成类项目创造直接经济产值超过1.5亿元，纯软件产品创造经济产值超过350万元，以信息化手段极大降低了用户单位人工运维管理成本，带来</w:t>
            </w:r>
            <w:r>
              <w:rPr>
                <w:rFonts w:hint="eastAsia" w:ascii="宋体" w:hAnsi="宋体" w:eastAsia="方正仿宋_GBK" w:cs="方正仿宋_GBK"/>
                <w:kern w:val="0"/>
                <w:sz w:val="24"/>
                <w:szCs w:val="24"/>
                <w:lang w:eastAsia="zh-CN"/>
              </w:rPr>
              <w:t>持续性</w:t>
            </w:r>
            <w:r>
              <w:rPr>
                <w:rFonts w:hint="eastAsia" w:ascii="宋体" w:hAnsi="宋体" w:eastAsia="方正仿宋_GBK" w:cs="方正仿宋_GBK"/>
                <w:kern w:val="0"/>
                <w:sz w:val="24"/>
                <w:szCs w:val="24"/>
              </w:rPr>
              <w:t>经济效益，具有相当可观的经济效益。</w:t>
            </w:r>
          </w:p>
        </w:tc>
      </w:tr>
    </w:tbl>
    <w:p>
      <w:pPr>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578" w:lineRule="exact"/>
        <w:textAlignment w:val="auto"/>
        <w:outlineLvl w:val="0"/>
        <w:rPr>
          <w:rFonts w:hint="eastAsia" w:ascii="宋体" w:hAnsi="宋体" w:eastAsia="方正黑体_GBK" w:cs="方正黑体_GBK"/>
          <w:b w:val="0"/>
          <w:bCs/>
          <w:color w:val="auto"/>
          <w:sz w:val="32"/>
          <w:szCs w:val="32"/>
          <w:lang w:val="en-US" w:eastAsia="zh-CN"/>
        </w:rPr>
      </w:pPr>
      <w:bookmarkStart w:id="10" w:name="_Toc23451"/>
      <w:r>
        <w:rPr>
          <w:rFonts w:hint="eastAsia" w:ascii="宋体" w:hAnsi="宋体" w:eastAsia="方正黑体_GBK" w:cs="方正黑体_GBK"/>
          <w:b w:val="0"/>
          <w:bCs/>
          <w:color w:val="auto"/>
          <w:sz w:val="32"/>
          <w:szCs w:val="32"/>
          <w:lang w:val="en-US" w:eastAsia="zh-CN"/>
        </w:rPr>
        <w:t>2.先进计量仪器及设备</w:t>
      </w:r>
      <w:bookmarkEnd w:id="10"/>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default" w:ascii="宋体" w:hAnsi="宋体" w:eastAsia="方正楷体_GBK" w:cs="方正楷体_GBK"/>
          <w:b w:val="0"/>
          <w:bCs/>
          <w:color w:val="auto"/>
          <w:sz w:val="32"/>
          <w:szCs w:val="32"/>
          <w:lang w:val="en-US" w:eastAsia="zh-CN"/>
        </w:rPr>
      </w:pPr>
      <w:bookmarkStart w:id="11" w:name="_Toc32319"/>
      <w:r>
        <w:rPr>
          <w:rFonts w:hint="eastAsia" w:ascii="宋体" w:hAnsi="宋体" w:eastAsia="方正楷体_GBK" w:cs="方正楷体_GBK"/>
          <w:b w:val="0"/>
          <w:bCs/>
          <w:color w:val="auto"/>
          <w:sz w:val="32"/>
          <w:szCs w:val="32"/>
          <w:lang w:val="en-US" w:eastAsia="zh-CN"/>
        </w:rPr>
        <w:t xml:space="preserve">2.1  </w:t>
      </w:r>
      <w:r>
        <w:rPr>
          <w:rFonts w:hint="default" w:ascii="宋体" w:hAnsi="宋体" w:eastAsia="方正楷体_GBK" w:cs="方正楷体_GBK"/>
          <w:b w:val="0"/>
          <w:bCs/>
          <w:color w:val="auto"/>
          <w:sz w:val="32"/>
          <w:szCs w:val="32"/>
          <w:lang w:val="en-US" w:eastAsia="zh-CN"/>
        </w:rPr>
        <w:t>HY3000A/B型缆道测流控制系统</w:t>
      </w:r>
      <w:bookmarkEnd w:id="11"/>
    </w:p>
    <w:tbl>
      <w:tblPr>
        <w:tblStyle w:val="14"/>
        <w:tblW w:w="9648" w:type="dxa"/>
        <w:jc w:val="center"/>
        <w:tblLayout w:type="fixed"/>
        <w:tblCellMar>
          <w:top w:w="15" w:type="dxa"/>
          <w:left w:w="15" w:type="dxa"/>
          <w:bottom w:w="15" w:type="dxa"/>
          <w:right w:w="15" w:type="dxa"/>
        </w:tblCellMar>
      </w:tblPr>
      <w:tblGrid>
        <w:gridCol w:w="1603"/>
        <w:gridCol w:w="1675"/>
        <w:gridCol w:w="980"/>
        <w:gridCol w:w="1941"/>
        <w:gridCol w:w="1214"/>
        <w:gridCol w:w="2235"/>
      </w:tblGrid>
      <w:tr>
        <w:tblPrEx>
          <w:tblCellMar>
            <w:top w:w="15" w:type="dxa"/>
            <w:left w:w="15" w:type="dxa"/>
            <w:bottom w:w="15" w:type="dxa"/>
            <w:right w:w="15" w:type="dxa"/>
          </w:tblCellMar>
        </w:tblPrEx>
        <w:trPr>
          <w:trHeight w:val="990" w:hRule="atLeast"/>
          <w:jc w:val="center"/>
        </w:trPr>
        <w:tc>
          <w:tcPr>
            <w:tcW w:w="1603"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04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HY3000A/B型缆道测流控制系统</w:t>
            </w:r>
          </w:p>
        </w:tc>
      </w:tr>
      <w:tr>
        <w:tblPrEx>
          <w:tblCellMar>
            <w:top w:w="15" w:type="dxa"/>
            <w:left w:w="15" w:type="dxa"/>
            <w:bottom w:w="15" w:type="dxa"/>
            <w:right w:w="15" w:type="dxa"/>
          </w:tblCellMar>
        </w:tblPrEx>
        <w:trPr>
          <w:trHeight w:val="819"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0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昆明华域自动化技术有限公司</w:t>
            </w:r>
          </w:p>
        </w:tc>
      </w:tr>
      <w:tr>
        <w:tblPrEx>
          <w:tblCellMar>
            <w:top w:w="15" w:type="dxa"/>
            <w:left w:w="15" w:type="dxa"/>
            <w:bottom w:w="15" w:type="dxa"/>
            <w:right w:w="15" w:type="dxa"/>
          </w:tblCellMar>
        </w:tblPrEx>
        <w:trPr>
          <w:trHeight w:val="847"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59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云南省昆明市高新区海源中路戛纳小镇C幢C-32</w:t>
            </w:r>
          </w:p>
        </w:tc>
        <w:tc>
          <w:tcPr>
            <w:tcW w:w="12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23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650000</w:t>
            </w:r>
          </w:p>
        </w:tc>
      </w:tr>
      <w:tr>
        <w:tblPrEx>
          <w:tblCellMar>
            <w:top w:w="15" w:type="dxa"/>
            <w:left w:w="15" w:type="dxa"/>
            <w:bottom w:w="15" w:type="dxa"/>
            <w:right w:w="15" w:type="dxa"/>
          </w:tblCellMar>
        </w:tblPrEx>
        <w:trPr>
          <w:trHeight w:val="670"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7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张果</w:t>
            </w:r>
          </w:p>
        </w:tc>
        <w:tc>
          <w:tcPr>
            <w:tcW w:w="9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阳海雁</w:t>
            </w:r>
          </w:p>
        </w:tc>
        <w:tc>
          <w:tcPr>
            <w:tcW w:w="12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3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21426717</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lang w:val="en-US" w:eastAsia="zh-CN"/>
              </w:rPr>
              <w:t>qq</w:t>
            </w:r>
            <w:r>
              <w:rPr>
                <w:rFonts w:hint="eastAsia" w:ascii="宋体" w:hAnsi="宋体" w:eastAsia="方正仿宋_GBK" w:cs="方正仿宋_GBK"/>
                <w:color w:val="auto"/>
                <w:sz w:val="24"/>
                <w:szCs w:val="24"/>
                <w:lang w:eastAsia="zh-CN"/>
              </w:rPr>
              <w:t>.com</w:t>
            </w:r>
          </w:p>
        </w:tc>
      </w:tr>
      <w:tr>
        <w:tblPrEx>
          <w:tblCellMar>
            <w:top w:w="15" w:type="dxa"/>
            <w:left w:w="15" w:type="dxa"/>
            <w:bottom w:w="15" w:type="dxa"/>
            <w:right w:w="15" w:type="dxa"/>
          </w:tblCellMar>
        </w:tblPrEx>
        <w:trPr>
          <w:trHeight w:val="778" w:hRule="atLeast"/>
          <w:jc w:val="center"/>
        </w:trPr>
        <w:tc>
          <w:tcPr>
            <w:tcW w:w="3278"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电话（省水科院）</w:t>
            </w:r>
          </w:p>
        </w:tc>
        <w:tc>
          <w:tcPr>
            <w:tcW w:w="292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3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left="0" w:leftChars="0" w:right="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459381943@qq.com</w:t>
            </w:r>
          </w:p>
        </w:tc>
      </w:tr>
      <w:tr>
        <w:tblPrEx>
          <w:tblCellMar>
            <w:top w:w="15" w:type="dxa"/>
            <w:left w:w="15" w:type="dxa"/>
            <w:bottom w:w="15" w:type="dxa"/>
            <w:right w:w="15" w:type="dxa"/>
          </w:tblCellMar>
        </w:tblPrEx>
        <w:trPr>
          <w:trHeight w:val="90"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0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b w:val="0"/>
                <w:bCs/>
                <w:color w:val="auto"/>
                <w:kern w:val="0"/>
                <w:sz w:val="24"/>
                <w:szCs w:val="24"/>
              </w:rPr>
              <w:t>昆明华域自动化技术有限公司注册于昆明市高新技术开发区，公司现有员工17人，其中管理人员3人，技术研发及服务人员9人，市场人员5人。所有员工均具有大学本科以上学历，其中博士3人，硕士2人。公司初创团队自2009年开始关注水文领域的自动化</w:t>
            </w:r>
            <w:r>
              <w:rPr>
                <w:rFonts w:hint="eastAsia" w:ascii="宋体" w:hAnsi="宋体" w:eastAsia="方正仿宋_GBK" w:cs="方正仿宋_GBK"/>
                <w:b w:val="0"/>
                <w:bCs/>
                <w:color w:val="auto"/>
                <w:kern w:val="0"/>
                <w:sz w:val="24"/>
                <w:szCs w:val="24"/>
                <w:lang w:eastAsia="zh-CN"/>
              </w:rPr>
              <w:t>与</w:t>
            </w:r>
            <w:r>
              <w:rPr>
                <w:rFonts w:hint="eastAsia" w:ascii="宋体" w:hAnsi="宋体" w:eastAsia="方正仿宋_GBK" w:cs="方正仿宋_GBK"/>
                <w:b w:val="0"/>
                <w:bCs/>
                <w:color w:val="auto"/>
                <w:kern w:val="0"/>
                <w:sz w:val="24"/>
                <w:szCs w:val="24"/>
              </w:rPr>
              <w:t>信息化技术研发，并进行了相关的技术储备，已获得一批研发成果，</w:t>
            </w:r>
            <w:r>
              <w:rPr>
                <w:rFonts w:hint="eastAsia" w:ascii="宋体" w:hAnsi="宋体" w:eastAsia="方正仿宋_GBK" w:cs="方正仿宋_GBK"/>
                <w:b w:val="0"/>
                <w:bCs/>
                <w:color w:val="auto"/>
                <w:kern w:val="0"/>
                <w:sz w:val="24"/>
                <w:szCs w:val="24"/>
                <w:lang w:val="en-US" w:eastAsia="zh-CN"/>
              </w:rPr>
              <w:t>已</w:t>
            </w:r>
            <w:r>
              <w:rPr>
                <w:rFonts w:hint="eastAsia" w:ascii="宋体" w:hAnsi="宋体" w:eastAsia="方正仿宋_GBK" w:cs="方正仿宋_GBK"/>
                <w:b w:val="0"/>
                <w:bCs/>
                <w:color w:val="auto"/>
                <w:kern w:val="0"/>
                <w:sz w:val="24"/>
                <w:szCs w:val="24"/>
              </w:rPr>
              <w:t>申请国家专利</w:t>
            </w:r>
            <w:r>
              <w:rPr>
                <w:rFonts w:hint="eastAsia" w:ascii="宋体" w:hAnsi="宋体" w:eastAsia="方正仿宋_GBK" w:cs="方正仿宋_GBK"/>
                <w:b w:val="0"/>
                <w:bCs/>
                <w:color w:val="auto"/>
                <w:kern w:val="0"/>
                <w:sz w:val="24"/>
                <w:szCs w:val="24"/>
                <w:lang w:eastAsia="zh-CN"/>
              </w:rPr>
              <w:t>、</w:t>
            </w:r>
            <w:r>
              <w:rPr>
                <w:rFonts w:hint="eastAsia" w:ascii="宋体" w:hAnsi="宋体" w:eastAsia="方正仿宋_GBK" w:cs="方正仿宋_GBK"/>
                <w:b w:val="0"/>
                <w:bCs/>
                <w:color w:val="auto"/>
                <w:kern w:val="0"/>
                <w:sz w:val="24"/>
                <w:szCs w:val="24"/>
              </w:rPr>
              <w:t>著作权保护。昆明华域自动化技术有限公司的发展目标定位于成为文水资源监测领域中的核心技术提供商，智慧水文技术研发的引领者。自2018年，公司与水利部南京水利水文自动化研究所建立了长期的合作研发关系。</w:t>
            </w:r>
          </w:p>
        </w:tc>
      </w:tr>
      <w:tr>
        <w:tblPrEx>
          <w:tblCellMar>
            <w:top w:w="15" w:type="dxa"/>
            <w:left w:w="15" w:type="dxa"/>
            <w:bottom w:w="15" w:type="dxa"/>
            <w:right w:w="15" w:type="dxa"/>
          </w:tblCellMar>
        </w:tblPrEx>
        <w:trPr>
          <w:trHeight w:val="566"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0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HY3000序列缆道测流控制系统用于实现水文缆道测流的综合自动化，系统工作稳定，远程操作流畅，对通信环境的不稳定状态适应性强。支持现场驻站测流和网络远程控制测流，测流数据可实时接入在线整编系统（南方片区），测流报表可定制，建设远程测流中心可管理多个测站同时测流。</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eastAsia="zh-CN"/>
              </w:rPr>
            </w:pPr>
            <w:r>
              <w:rPr>
                <w:rFonts w:hint="eastAsia" w:ascii="宋体" w:hAnsi="宋体" w:eastAsia="方正仿宋_GBK" w:cs="方正仿宋_GBK"/>
                <w:b w:val="0"/>
                <w:bCs/>
                <w:color w:val="auto"/>
                <w:kern w:val="0"/>
                <w:sz w:val="24"/>
                <w:szCs w:val="24"/>
              </w:rPr>
              <w:t>功能特点主要包括</w:t>
            </w:r>
            <w:r>
              <w:rPr>
                <w:rFonts w:hint="eastAsia" w:ascii="宋体" w:hAnsi="宋体" w:eastAsia="方正仿宋_GBK" w:cs="方正仿宋_GBK"/>
                <w:b w:val="0"/>
                <w:bCs/>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远程/现地缆道自动测流；</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独有的远程流量监测信号流、IP视频监控信号流与IP语音调度信号流三流合一的高可靠测流模式；</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支持自动生成流量报表，报表格式可定制；</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支持满足国家标准的水文资料整编格式数据输出；</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支持紧急避险，独有的测流任务接续功能；</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独有的远程脱机控制功能；</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color w:val="auto"/>
                <w:kern w:val="0"/>
                <w:sz w:val="24"/>
                <w:szCs w:val="24"/>
                <w:lang w:val="en-US" w:eastAsia="zh-CN"/>
              </w:rPr>
            </w:pPr>
            <w:r>
              <w:rPr>
                <w:rFonts w:hint="eastAsia" w:ascii="宋体" w:hAnsi="宋体" w:eastAsia="方正仿宋_GBK" w:cs="方正仿宋_GBK"/>
                <w:b w:val="0"/>
                <w:bCs/>
                <w:color w:val="auto"/>
                <w:kern w:val="0"/>
                <w:sz w:val="24"/>
                <w:szCs w:val="24"/>
                <w:lang w:val="en-US" w:eastAsia="zh-CN"/>
              </w:rPr>
              <w:t>支持测流断面数据的设置，独有的断面时效性管理；</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color w:val="auto"/>
                <w:kern w:val="0"/>
                <w:sz w:val="24"/>
                <w:szCs w:val="24"/>
                <w:lang w:val="en-US" w:eastAsia="zh-CN"/>
              </w:rPr>
              <w:t>独有的基于云技术的系统远程维护功能。</w:t>
            </w:r>
          </w:p>
        </w:tc>
      </w:tr>
      <w:tr>
        <w:tblPrEx>
          <w:tblCellMar>
            <w:top w:w="15" w:type="dxa"/>
            <w:left w:w="15" w:type="dxa"/>
            <w:bottom w:w="15" w:type="dxa"/>
            <w:right w:w="15" w:type="dxa"/>
          </w:tblCellMar>
        </w:tblPrEx>
        <w:trPr>
          <w:trHeight w:val="90"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0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firstLine="0" w:firstLine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一种基于三维姿态的电磁流速流量测量装置 ，发明专利，</w:t>
            </w:r>
            <w:r>
              <w:rPr>
                <w:rFonts w:hint="eastAsia" w:ascii="宋体" w:hAnsi="宋体" w:eastAsia="方正仿宋_GBK" w:cs="方正仿宋_GBK"/>
                <w:color w:val="auto"/>
                <w:kern w:val="0"/>
                <w:sz w:val="24"/>
                <w:szCs w:val="24"/>
              </w:rPr>
              <w:t>201610347883.2</w:t>
            </w:r>
            <w:r>
              <w:rPr>
                <w:rFonts w:hint="eastAsia" w:ascii="宋体" w:hAnsi="宋体" w:eastAsia="方正仿宋_GBK" w:cs="方正仿宋_GBK"/>
                <w:color w:val="auto"/>
                <w:kern w:val="0"/>
                <w:sz w:val="24"/>
                <w:szCs w:val="24"/>
                <w:lang w:val="en-US" w:eastAsia="zh-CN"/>
              </w:rPr>
              <w:t xml:space="preserve">                      </w:t>
            </w:r>
          </w:p>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left="0" w:leftChars="0" w:firstLine="0" w:firstLineChars="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一种工业大数据过程控制数据采集和传输系统与实现方法，发明专利，</w:t>
            </w:r>
            <w:r>
              <w:rPr>
                <w:rFonts w:hint="eastAsia" w:ascii="宋体" w:hAnsi="宋体" w:eastAsia="方正仿宋_GBK" w:cs="方正仿宋_GBK"/>
                <w:color w:val="auto"/>
                <w:kern w:val="0"/>
                <w:sz w:val="24"/>
                <w:szCs w:val="24"/>
              </w:rPr>
              <w:t>201710554750.7</w:t>
            </w:r>
          </w:p>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left="0" w:leftChars="0" w:firstLine="0" w:firstLineChars="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一种用于水文仪器SDI-12接口隔离装置</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实用新型</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201820887441.1</w:t>
            </w:r>
          </w:p>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left="0" w:leftChars="0" w:firstLine="0" w:firstLine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一种高水条件下的水面流速检测系统，实用新型，201820088386.X</w:t>
            </w:r>
          </w:p>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left="0" w:leftChars="0" w:firstLine="0" w:firstLineChars="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rPr>
              <w:t>一种基于实时姿态的电磁流速流量测量装置</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实用新型</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201820092806.1</w:t>
            </w:r>
          </w:p>
          <w:p>
            <w:pPr>
              <w:keepNext w:val="0"/>
              <w:keepLines w:val="0"/>
              <w:pageBreakBefore w:val="0"/>
              <w:widowControl w:val="0"/>
              <w:numPr>
                <w:ilvl w:val="0"/>
                <w:numId w:val="16"/>
              </w:numPr>
              <w:kinsoku/>
              <w:wordWrap/>
              <w:overflowPunct/>
              <w:topLinePunct w:val="0"/>
              <w:autoSpaceDE/>
              <w:autoSpaceDN/>
              <w:bidi w:val="0"/>
              <w:adjustRightInd/>
              <w:snapToGrid/>
              <w:spacing w:beforeAutospacing="0" w:afterAutospacing="0" w:line="578" w:lineRule="exact"/>
              <w:ind w:left="0" w:leftChars="0" w:firstLine="0" w:firstLineChars="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lang w:val="en-US" w:eastAsia="zh-CN"/>
              </w:rPr>
              <w:t>软件著作权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240" w:firstLineChars="10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lang w:val="en-US"/>
              </w:rPr>
              <w:t>水文数据采集平台及分析软件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240" w:firstLineChars="10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lang w:val="en-US"/>
              </w:rPr>
              <w:t>水文远程测控大数据平台软件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240" w:firstLineChars="10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lang w:val="en-US"/>
              </w:rPr>
              <w:t>水文设备信息管理平台软件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240" w:firstLineChars="100"/>
              <w:jc w:val="left"/>
              <w:textAlignment w:val="auto"/>
              <w:rPr>
                <w:rFonts w:hint="eastAsia" w:ascii="宋体" w:hAnsi="宋体" w:eastAsia="方正仿宋_GBK" w:cs="方正仿宋_GBK"/>
                <w:color w:val="auto"/>
                <w:kern w:val="0"/>
                <w:sz w:val="24"/>
                <w:szCs w:val="24"/>
                <w:lang w:val="en-US"/>
              </w:rPr>
            </w:pPr>
            <w:r>
              <w:rPr>
                <w:rFonts w:hint="eastAsia" w:ascii="宋体" w:hAnsi="宋体" w:eastAsia="方正仿宋_GBK" w:cs="方正仿宋_GBK"/>
                <w:color w:val="auto"/>
                <w:kern w:val="0"/>
                <w:sz w:val="24"/>
                <w:szCs w:val="24"/>
                <w:lang w:val="en-US"/>
              </w:rPr>
              <w:t>水文缆道测流远程监控系统软件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8" w:lineRule="exact"/>
              <w:ind w:leftChars="0" w:firstLine="240" w:firstLineChars="1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rPr>
              <w:t>远程缆道智慧测控系统</w:t>
            </w:r>
          </w:p>
        </w:tc>
      </w:tr>
      <w:tr>
        <w:tblPrEx>
          <w:tblCellMar>
            <w:top w:w="15" w:type="dxa"/>
            <w:left w:w="15" w:type="dxa"/>
            <w:bottom w:w="15" w:type="dxa"/>
            <w:right w:w="15" w:type="dxa"/>
          </w:tblCellMar>
        </w:tblPrEx>
        <w:trPr>
          <w:trHeight w:val="625" w:hRule="atLeast"/>
          <w:jc w:val="center"/>
        </w:trPr>
        <w:tc>
          <w:tcPr>
            <w:tcW w:w="16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spacing w:val="-6"/>
                <w:kern w:val="0"/>
                <w:sz w:val="24"/>
                <w:szCs w:val="24"/>
                <w:lang w:val="en-US" w:eastAsia="zh-CN"/>
              </w:rPr>
            </w:pPr>
            <w:r>
              <w:rPr>
                <w:rFonts w:hint="eastAsia" w:ascii="宋体" w:hAnsi="宋体" w:eastAsia="方正仿宋_GBK" w:cs="方正仿宋_GBK"/>
                <w:color w:val="auto"/>
                <w:sz w:val="24"/>
                <w:szCs w:val="24"/>
              </w:rPr>
              <w:t>适用范围</w:t>
            </w:r>
          </w:p>
        </w:tc>
        <w:tc>
          <w:tcPr>
            <w:tcW w:w="80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b w:val="0"/>
                <w:bCs/>
                <w:color w:val="auto"/>
                <w:sz w:val="24"/>
                <w:szCs w:val="24"/>
                <w:lang w:eastAsia="zh-CN"/>
              </w:rPr>
            </w:pPr>
            <w:r>
              <w:rPr>
                <w:rFonts w:hint="eastAsia" w:ascii="宋体" w:hAnsi="宋体" w:eastAsia="方正仿宋_GBK" w:cs="方正仿宋_GBK"/>
                <w:b w:val="0"/>
                <w:bCs/>
                <w:color w:val="auto"/>
                <w:kern w:val="0"/>
                <w:sz w:val="24"/>
                <w:szCs w:val="24"/>
                <w:lang w:val="en-US" w:eastAsia="zh-CN"/>
              </w:rPr>
              <w:t>HY3000序列缆道测流控制系统主要</w:t>
            </w:r>
            <w:r>
              <w:rPr>
                <w:rFonts w:hint="eastAsia" w:ascii="宋体" w:hAnsi="宋体" w:eastAsia="方正仿宋_GBK" w:cs="方正仿宋_GBK"/>
                <w:b w:val="0"/>
                <w:bCs/>
                <w:color w:val="auto"/>
                <w:sz w:val="24"/>
                <w:szCs w:val="24"/>
                <w:lang w:eastAsia="zh-CN"/>
              </w:rPr>
              <w:t>应用于</w:t>
            </w:r>
            <w:r>
              <w:rPr>
                <w:rFonts w:hint="eastAsia" w:ascii="宋体" w:hAnsi="宋体" w:eastAsia="方正仿宋_GBK" w:cs="方正仿宋_GBK"/>
                <w:b w:val="0"/>
                <w:bCs/>
                <w:color w:val="auto"/>
                <w:sz w:val="24"/>
                <w:szCs w:val="24"/>
                <w:lang w:val="en-US" w:eastAsia="zh-CN"/>
              </w:rPr>
              <w:t>水文水资源局各级</w:t>
            </w:r>
            <w:r>
              <w:rPr>
                <w:rFonts w:hint="eastAsia" w:ascii="宋体" w:hAnsi="宋体" w:eastAsia="方正仿宋_GBK" w:cs="方正仿宋_GBK"/>
                <w:b w:val="0"/>
                <w:bCs/>
                <w:color w:val="auto"/>
                <w:sz w:val="24"/>
                <w:szCs w:val="24"/>
                <w:lang w:eastAsia="zh-CN"/>
              </w:rPr>
              <w:t>水文站，实现现地缆道自动测流、</w:t>
            </w:r>
            <w:r>
              <w:rPr>
                <w:rFonts w:hint="eastAsia" w:ascii="宋体" w:hAnsi="宋体" w:eastAsia="方正仿宋_GBK" w:cs="方正仿宋_GBK"/>
                <w:b w:val="0"/>
                <w:bCs/>
                <w:color w:val="auto"/>
                <w:sz w:val="24"/>
                <w:szCs w:val="24"/>
                <w:lang w:val="en-US" w:eastAsia="zh-CN"/>
              </w:rPr>
              <w:t>半自动测流</w:t>
            </w:r>
            <w:r>
              <w:rPr>
                <w:rFonts w:hint="eastAsia" w:ascii="宋体" w:hAnsi="宋体" w:eastAsia="方正仿宋_GBK" w:cs="方正仿宋_GBK"/>
                <w:b w:val="0"/>
                <w:bCs/>
                <w:color w:val="auto"/>
                <w:sz w:val="24"/>
                <w:szCs w:val="24"/>
                <w:lang w:eastAsia="zh-CN"/>
              </w:rPr>
              <w:t>或远程缆道自动测流。满足水情变化“直观化”、数据采集“自动化”、水文管理“数字化”、测报成果“表格式”，真正实现了水文测站实行“有人看管，无人值守”的具体要求。</w:t>
            </w:r>
          </w:p>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spacing w:val="-6"/>
                <w:kern w:val="0"/>
                <w:sz w:val="24"/>
                <w:szCs w:val="24"/>
                <w:lang w:val="en-US" w:eastAsia="zh-CN"/>
              </w:rPr>
            </w:pPr>
            <w:r>
              <w:rPr>
                <w:rFonts w:hint="eastAsia" w:ascii="宋体" w:hAnsi="宋体" w:eastAsia="方正仿宋_GBK" w:cs="方正仿宋_GBK"/>
                <w:b w:val="0"/>
                <w:bCs/>
                <w:color w:val="auto"/>
                <w:sz w:val="24"/>
                <w:szCs w:val="24"/>
                <w:lang w:eastAsia="zh-CN"/>
              </w:rPr>
              <w:t>系统实现自动测距、测深、测流，对水位测记以及对站内视频系统操控。通过缆道测流任务运行控制、通信与视频控制、水面触底流速信号等数据采集处理传输、测流实时显示、报表功能，实现水文缆道的智能化全自动测流远程操控。提高了测流的效率和可靠性，保证测流数据及时准确，测流完成后生成测流报表，符合水文资料整编规范要求。紧急避险功能、铅鱼跟踪等机器视觉的应用保障测流安全。</w:t>
            </w:r>
          </w:p>
        </w:tc>
      </w:tr>
      <w:tr>
        <w:tblPrEx>
          <w:tblCellMar>
            <w:top w:w="15" w:type="dxa"/>
            <w:left w:w="15" w:type="dxa"/>
            <w:bottom w:w="15" w:type="dxa"/>
            <w:right w:w="15" w:type="dxa"/>
          </w:tblCellMar>
        </w:tblPrEx>
        <w:trPr>
          <w:trHeight w:val="3433" w:hRule="atLeast"/>
          <w:jc w:val="center"/>
        </w:trPr>
        <w:tc>
          <w:tcPr>
            <w:tcW w:w="1603"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045"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b w:val="0"/>
                <w:bCs/>
                <w:color w:val="auto"/>
                <w:kern w:val="0"/>
                <w:sz w:val="24"/>
                <w:szCs w:val="24"/>
                <w:lang w:val="en-US" w:eastAsia="zh-CN"/>
              </w:rPr>
              <w:t>华域自动化技术有限公司的缆道测流系统目前已经应用于云南、贵州、广东、西藏、新疆、青海等多个省、自治区的水文站，已安装应用40 余套，在实际应用中实用稳定可靠</w:t>
            </w:r>
            <w:r>
              <w:rPr>
                <w:rFonts w:hint="eastAsia" w:ascii="宋体" w:hAnsi="宋体" w:eastAsia="方正仿宋_GBK" w:cs="方正仿宋_GBK"/>
                <w:b w:val="0"/>
                <w:bCs/>
                <w:color w:val="auto"/>
                <w:sz w:val="24"/>
                <w:szCs w:val="24"/>
                <w:lang w:val="en-US" w:eastAsia="zh-CN"/>
              </w:rPr>
              <w:t>。解决了水文站数量增多，长期派人驻站实施水文测验人员编制不足；不同系统不易整合，数据应用和管理困难；水文巡测需要投入人员、车辆、仪器设备、资金等，存在所需实测站点水情信息不灵，交通情况不明，很难捕捉到所需水文数据等问题，提升了工作效率，减轻了工作负担，改善了工作条件，取得良好的经济与社会效益。</w:t>
            </w:r>
          </w:p>
        </w:tc>
      </w:tr>
    </w:tbl>
    <w:p>
      <w:pPr>
        <w:rPr>
          <w:rFonts w:hint="eastAsia"/>
          <w:color w:val="auto"/>
          <w:sz w:val="28"/>
          <w:szCs w:val="28"/>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2" w:name="_Toc17805"/>
      <w:r>
        <w:rPr>
          <w:rFonts w:hint="eastAsia" w:ascii="宋体" w:hAnsi="宋体" w:eastAsia="方正楷体_GBK" w:cs="方正楷体_GBK"/>
          <w:b w:val="0"/>
          <w:bCs/>
          <w:color w:val="auto"/>
          <w:sz w:val="32"/>
          <w:szCs w:val="32"/>
          <w:lang w:val="en-US" w:eastAsia="zh-CN"/>
        </w:rPr>
        <w:t>2.2  数据采集与无线传输系统（遥测终端机）</w:t>
      </w:r>
      <w:bookmarkEnd w:id="12"/>
    </w:p>
    <w:tbl>
      <w:tblPr>
        <w:tblStyle w:val="14"/>
        <w:tblW w:w="10324" w:type="dxa"/>
        <w:jc w:val="center"/>
        <w:tblLayout w:type="fixed"/>
        <w:tblCellMar>
          <w:top w:w="15" w:type="dxa"/>
          <w:left w:w="15" w:type="dxa"/>
          <w:bottom w:w="15" w:type="dxa"/>
          <w:right w:w="15" w:type="dxa"/>
        </w:tblCellMar>
      </w:tblPr>
      <w:tblGrid>
        <w:gridCol w:w="1575"/>
        <w:gridCol w:w="1693"/>
        <w:gridCol w:w="1226"/>
        <w:gridCol w:w="1840"/>
        <w:gridCol w:w="1269"/>
        <w:gridCol w:w="2721"/>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数据采集与无线传输系统（遥测终端机）</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广州和时通电子科技有限公司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75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广东省广州市番禺区石楼镇创启路63号创智26号楼</w:t>
            </w:r>
          </w:p>
        </w:tc>
        <w:tc>
          <w:tcPr>
            <w:tcW w:w="12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邮政编码</w:t>
            </w:r>
          </w:p>
        </w:tc>
        <w:tc>
          <w:tcPr>
            <w:tcW w:w="272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510000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高洁</w:t>
            </w:r>
          </w:p>
        </w:tc>
        <w:tc>
          <w:tcPr>
            <w:tcW w:w="12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潘海萍</w:t>
            </w:r>
          </w:p>
        </w:tc>
        <w:tc>
          <w:tcPr>
            <w:tcW w:w="12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E-mail</w:t>
            </w:r>
          </w:p>
        </w:tc>
        <w:tc>
          <w:tcPr>
            <w:tcW w:w="272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850" w:hRule="atLeast"/>
          <w:jc w:val="center"/>
        </w:trPr>
        <w:tc>
          <w:tcPr>
            <w:tcW w:w="3268"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306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bidi="ar"/>
              </w:rPr>
              <w:t>E-mail</w:t>
            </w:r>
          </w:p>
        </w:tc>
        <w:tc>
          <w:tcPr>
            <w:tcW w:w="2721"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support@hestoon.com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广州和时通电子科技有限公司是一家集水文、湖库、河流水环境自动化监测设备研发、供应、服务于一体，并专注于为客户量身定制在线监测整体方案的省级专精特新企业。成立以来，公司不断提升丰富自己，已经发展壮大为一家资质完善、经验丰富、技术研发实力一流的专业技术服务公司。</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目前公司团队已经扩展到80多人，业务遍布广东省、江西省、福建省、广西壮族自治区、云南省等华南华中省份区域，在河流、湖库、海洋等地表水环境中建设了流量系统700余套，海洋湖库浮标水质监测系统100余套，环保水质通量站40余套，为各省份业务部门的数字化智能化发展发挥了重要作用</w:t>
            </w:r>
            <w:r>
              <w:rPr>
                <w:rFonts w:hint="eastAsia" w:ascii="宋体" w:hAnsi="宋体" w:eastAsia="方正仿宋_GBK" w:cs="方正仿宋_GBK"/>
                <w:color w:val="auto"/>
                <w:kern w:val="0"/>
                <w:sz w:val="24"/>
                <w:szCs w:val="24"/>
                <w:lang w:bidi="ar"/>
              </w:rPr>
              <w:t>。</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该遥测终端机RTU的应用实现对在线监测设备运行监控、数据采集、存储、处理分析、传输，能主动和被动接收指令、上传监测数据、控制设备运行、反馈运行状态和报警信息等功能</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rPr>
              <w:t xml:space="preserve"> 能主动和被动接收指令、上传监测数据、控制设备运行、反馈运行状态和报警信息等功能。该产品已通过SL651-2014《水文监测数据通信规约》规约符合性测试。</w:t>
            </w:r>
          </w:p>
          <w:p>
            <w:pPr>
              <w:pStyle w:val="2"/>
              <w:keepNext w:val="0"/>
              <w:keepLines w:val="0"/>
              <w:pageBreakBefore w:val="0"/>
              <w:kinsoku/>
              <w:wordWrap/>
              <w:overflowPunct/>
              <w:topLinePunct w:val="0"/>
              <w:autoSpaceDE/>
              <w:autoSpaceDN/>
              <w:bidi w:val="0"/>
              <w:adjustRightInd/>
              <w:snapToGrid/>
              <w:spacing w:after="0"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1.全要素数据采集：支持水文水质气象各监测要素的数据采集，满足不同应用场景的需求。</w:t>
            </w:r>
          </w:p>
          <w:p>
            <w:pPr>
              <w:pStyle w:val="2"/>
              <w:keepNext w:val="0"/>
              <w:keepLines w:val="0"/>
              <w:pageBreakBefore w:val="0"/>
              <w:kinsoku/>
              <w:wordWrap/>
              <w:overflowPunct/>
              <w:topLinePunct w:val="0"/>
              <w:autoSpaceDE/>
              <w:autoSpaceDN/>
              <w:bidi w:val="0"/>
              <w:adjustRightInd/>
              <w:snapToGrid/>
              <w:spacing w:after="0"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2.多种通讯方式数据传输：如5G（向下兼容）、以太网、北斗、短波通讯等，以适应不同的网络环境和覆盖范围。</w:t>
            </w:r>
          </w:p>
          <w:p>
            <w:pPr>
              <w:pStyle w:val="2"/>
              <w:keepNext w:val="0"/>
              <w:keepLines w:val="0"/>
              <w:pageBreakBefore w:val="0"/>
              <w:kinsoku/>
              <w:wordWrap/>
              <w:overflowPunct/>
              <w:topLinePunct w:val="0"/>
              <w:autoSpaceDE/>
              <w:autoSpaceDN/>
              <w:bidi w:val="0"/>
              <w:adjustRightInd/>
              <w:snapToGrid/>
              <w:spacing w:after="0"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3.规约符合度：符合《水文监测数据通信规约》（SL651-2014）以及在此基础上各省份拓展的地方规约和《污染物在线自动监控</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rPr>
              <w:t>监测</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rPr>
              <w:t>系统数据传输标准》 (HJ212-2017)，以确保数据的准确性和一致性。</w:t>
            </w:r>
          </w:p>
          <w:p>
            <w:pPr>
              <w:pStyle w:val="2"/>
              <w:keepNext w:val="0"/>
              <w:keepLines w:val="0"/>
              <w:pageBreakBefore w:val="0"/>
              <w:kinsoku/>
              <w:wordWrap/>
              <w:overflowPunct/>
              <w:topLinePunct w:val="0"/>
              <w:autoSpaceDE/>
              <w:autoSpaceDN/>
              <w:bidi w:val="0"/>
              <w:adjustRightInd/>
              <w:snapToGrid/>
              <w:spacing w:after="0"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4.设备管理：配备彩色触摸屏，可以现场实时显示数据；通过和时通综合管理平台和手机微信小程序还可以对设备远程配置、远程升级、重启等操作。</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 xml:space="preserve">主要技术指标：                                                  </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 xml:space="preserve">数据传输格式  ：RS232/RS485/SDI-12                          </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 xml:space="preserve">主要技术指标：                                                  </w:t>
            </w:r>
          </w:p>
          <w:p>
            <w:pPr>
              <w:pStyle w:val="13"/>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480" w:firstLineChars="200"/>
              <w:textAlignment w:val="auto"/>
              <w:rPr>
                <w:rFonts w:hint="eastAsia" w:ascii="宋体" w:hAnsi="宋体" w:eastAsia="方正仿宋_GBK" w:cs="方正仿宋_GBK"/>
                <w:color w:val="auto"/>
                <w:kern w:val="2"/>
                <w:sz w:val="24"/>
                <w:szCs w:val="24"/>
              </w:rPr>
            </w:pPr>
            <w:r>
              <w:rPr>
                <w:rFonts w:hint="eastAsia" w:ascii="宋体" w:hAnsi="宋体" w:eastAsia="方正仿宋_GBK" w:cs="方正仿宋_GBK"/>
                <w:color w:val="auto"/>
                <w:kern w:val="2"/>
                <w:sz w:val="24"/>
                <w:szCs w:val="24"/>
              </w:rPr>
              <w:t>供电范围：DC 9</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24V（标准电源：12VDC）</w:t>
            </w:r>
          </w:p>
          <w:p>
            <w:pPr>
              <w:pStyle w:val="13"/>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480" w:firstLineChars="200"/>
              <w:textAlignment w:val="auto"/>
              <w:rPr>
                <w:rFonts w:hint="eastAsia" w:ascii="宋体" w:hAnsi="宋体" w:eastAsia="方正仿宋_GBK" w:cs="方正仿宋_GBK"/>
                <w:color w:val="auto"/>
                <w:kern w:val="2"/>
                <w:sz w:val="24"/>
                <w:szCs w:val="24"/>
              </w:rPr>
            </w:pPr>
            <w:r>
              <w:rPr>
                <w:rFonts w:hint="eastAsia" w:ascii="宋体" w:hAnsi="宋体" w:eastAsia="方正仿宋_GBK" w:cs="方正仿宋_GBK"/>
                <w:color w:val="auto"/>
                <w:kern w:val="2"/>
                <w:sz w:val="24"/>
                <w:szCs w:val="24"/>
              </w:rPr>
              <w:t>防护等级：IP68</w:t>
            </w:r>
          </w:p>
          <w:p>
            <w:pPr>
              <w:pStyle w:val="13"/>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480" w:firstLineChars="200"/>
              <w:textAlignment w:val="auto"/>
              <w:rPr>
                <w:rFonts w:hint="eastAsia" w:ascii="宋体" w:hAnsi="宋体" w:eastAsia="方正仿宋_GBK" w:cs="方正仿宋_GBK"/>
                <w:color w:val="auto"/>
                <w:kern w:val="2"/>
                <w:sz w:val="24"/>
                <w:szCs w:val="24"/>
              </w:rPr>
            </w:pPr>
            <w:r>
              <w:rPr>
                <w:rFonts w:hint="eastAsia" w:ascii="宋体" w:hAnsi="宋体" w:eastAsia="方正仿宋_GBK" w:cs="方正仿宋_GBK"/>
                <w:color w:val="auto"/>
                <w:kern w:val="2"/>
                <w:sz w:val="24"/>
                <w:szCs w:val="24"/>
              </w:rPr>
              <w:t>温度：工作温度：-35~+75ºC；储存温度：-40~+85ºC</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2"/>
                <w:sz w:val="24"/>
                <w:szCs w:val="24"/>
              </w:rPr>
              <w:t>接口：提供至少1路翻斗式雨量计输入接口、3路RS232通讯接口、2路RS485通讯接口、2路模拟量输入接口、2路继电器输出接口</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最大3A)、1路继电器输出接口</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最大8A)、2路电源输出接口</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最大2A)、1路蓄电池输入接口</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最大10A)、1路太阳能输入接口</w:t>
            </w:r>
            <w:r>
              <w:rPr>
                <w:rFonts w:hint="eastAsia" w:ascii="宋体" w:hAnsi="宋体" w:eastAsia="方正仿宋_GBK" w:cs="方正仿宋_GBK"/>
                <w:color w:val="auto"/>
                <w:kern w:val="2"/>
                <w:sz w:val="24"/>
                <w:szCs w:val="24"/>
                <w:lang w:eastAsia="zh-CN"/>
              </w:rPr>
              <w:t>（</w:t>
            </w:r>
            <w:r>
              <w:rPr>
                <w:rFonts w:hint="eastAsia" w:ascii="宋体" w:hAnsi="宋体" w:eastAsia="方正仿宋_GBK" w:cs="方正仿宋_GBK"/>
                <w:color w:val="auto"/>
                <w:kern w:val="2"/>
                <w:sz w:val="24"/>
                <w:szCs w:val="24"/>
              </w:rPr>
              <w:t>最大10A)</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1、2021年获得水利部水文仪器及岩土工程仪器质量监督检验测试中心出具的性能参数检测报告</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2、2021年获得中国赛宝实验室工业和信息化部电子第五研究所出具的性能参数检测报告</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3、2021年获得水利部水文仪器及岩土工程仪器质量监督检验测试中心出具的水文监测数据通信规约检验测试报告</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4、2021年获得专利名称为“数据采集与无线传输系统”专利证书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5、2022年获得专利名称为“一种遥测终端装置”专利证书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6、2020年获得软件名称为“RTU数据接收处理服务软件”计算机软件著作权登记证书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7、2021年获得软件名称为“和时通RTU微信小程序软件”计算机软件著作权登记证书</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sz w:val="24"/>
                <w:szCs w:val="24"/>
              </w:rPr>
              <w:t>8、2023年入选2023年度《全国水利系统招标产品重点采购目录》</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本系统具备大存储容量、冗余通讯机制、超强环境适应能力。性能稳定、操作便捷，广泛应用于智慧水利领域的河流监测信息化、水库安全监测、山洪灾害监测预警、灌溉智能控制、水资源取水计量监测、水电站生态流量监测、地下水监测等项目。</w:t>
            </w:r>
          </w:p>
          <w:p>
            <w:pPr>
              <w:pStyle w:val="6"/>
              <w:keepNext w:val="0"/>
              <w:keepLines w:val="0"/>
              <w:pageBreakBefore w:val="0"/>
              <w:numPr>
                <w:ilvl w:val="0"/>
                <w:numId w:val="0"/>
              </w:numPr>
              <w:kinsoku/>
              <w:wordWrap/>
              <w:overflowPunct/>
              <w:topLinePunct w:val="0"/>
              <w:autoSpaceDE/>
              <w:autoSpaceDN/>
              <w:bidi w:val="0"/>
              <w:adjustRightInd/>
              <w:snapToGrid/>
              <w:spacing w:line="578" w:lineRule="exact"/>
              <w:ind w:left="0" w:leftChars="0"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color w:val="auto"/>
                <w:sz w:val="24"/>
                <w:szCs w:val="24"/>
              </w:rPr>
              <w:t>适用于所有需要进行数据采集与传输的监测设备，系统可以安装在固定建筑物内或自行立杆安装，适用条件广。</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数据采集与无线传输系统（遥测终端机）是基于河流、湖库、海洋领域在线监测需求而自主研发的一套数据采集系统，系统2007年集成研发后投入应用于广东省河流在线监测中，获得良好效果。投入应用以来，系统逐步应用于各流量、泥沙、水雨情、水质等在线监测项目中，并不断根据应用环境条件进行升级调整。</w:t>
            </w:r>
            <w:r>
              <w:rPr>
                <w:rFonts w:hint="eastAsia" w:ascii="宋体" w:hAnsi="宋体" w:eastAsia="方正仿宋_GBK" w:cs="方正仿宋_GBK"/>
                <w:color w:val="auto"/>
                <w:sz w:val="24"/>
                <w:szCs w:val="24"/>
                <w:lang w:eastAsia="zh-CN"/>
              </w:rPr>
              <w:t>截至目前</w:t>
            </w:r>
            <w:r>
              <w:rPr>
                <w:rFonts w:hint="eastAsia" w:ascii="宋体" w:hAnsi="宋体" w:eastAsia="方正仿宋_GBK" w:cs="方正仿宋_GBK"/>
                <w:color w:val="auto"/>
                <w:sz w:val="24"/>
                <w:szCs w:val="24"/>
              </w:rPr>
              <w:t>，此系统在全国河流应用超过上千套，海洋湖库在线应用超过150套，应用上故障率低，数据采集完整率极高，获得客户一致好评。</w:t>
            </w:r>
          </w:p>
          <w:p>
            <w:pPr>
              <w:keepNext w:val="0"/>
              <w:keepLines w:val="0"/>
              <w:pageBreakBefore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z w:val="24"/>
                <w:szCs w:val="24"/>
              </w:rPr>
              <w:t>本系统的应用可为2023年水利部发布的《关于推进水利工程配套水文设施建设的指导意见》的顺利推进提供软硬件的强力支持，逐步实现聚焦保障水利工程安全高效运行、完善风险监测预警体系、提高防灾减灾能力和水资源水环境水生态综合治理能力、推动新阶段水利高质量发展的要求，加强水利工程配套水文设施建设。</w:t>
            </w:r>
          </w:p>
        </w:tc>
      </w:tr>
    </w:tbl>
    <w:p>
      <w:pPr>
        <w:pStyle w:val="2"/>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3" w:name="_Toc14945"/>
      <w:r>
        <w:rPr>
          <w:rFonts w:hint="eastAsia" w:ascii="宋体" w:hAnsi="宋体" w:eastAsia="方正楷体_GBK" w:cs="方正楷体_GBK"/>
          <w:b w:val="0"/>
          <w:bCs/>
          <w:color w:val="auto"/>
          <w:sz w:val="32"/>
          <w:szCs w:val="32"/>
          <w:lang w:val="en-US" w:eastAsia="zh-CN"/>
        </w:rPr>
        <w:t>2.3  TES-91固定式泥沙在线监测系统</w:t>
      </w:r>
      <w:bookmarkEnd w:id="13"/>
    </w:p>
    <w:tbl>
      <w:tblPr>
        <w:tblStyle w:val="14"/>
        <w:tblW w:w="10218" w:type="dxa"/>
        <w:jc w:val="center"/>
        <w:tblLayout w:type="fixed"/>
        <w:tblCellMar>
          <w:top w:w="15" w:type="dxa"/>
          <w:left w:w="15" w:type="dxa"/>
          <w:bottom w:w="15" w:type="dxa"/>
          <w:right w:w="15" w:type="dxa"/>
        </w:tblCellMar>
      </w:tblPr>
      <w:tblGrid>
        <w:gridCol w:w="1492"/>
        <w:gridCol w:w="1741"/>
        <w:gridCol w:w="978"/>
        <w:gridCol w:w="1883"/>
        <w:gridCol w:w="1255"/>
        <w:gridCol w:w="2869"/>
      </w:tblGrid>
      <w:tr>
        <w:tblPrEx>
          <w:tblCellMar>
            <w:top w:w="15" w:type="dxa"/>
            <w:left w:w="15" w:type="dxa"/>
            <w:bottom w:w="15" w:type="dxa"/>
            <w:right w:w="15" w:type="dxa"/>
          </w:tblCellMar>
        </w:tblPrEx>
        <w:trPr>
          <w:trHeight w:val="850" w:hRule="atLeast"/>
          <w:jc w:val="center"/>
        </w:trPr>
        <w:tc>
          <w:tcPr>
            <w:tcW w:w="1492"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2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b w:val="0"/>
                <w:bCs w:val="0"/>
                <w:color w:val="auto"/>
                <w:sz w:val="24"/>
                <w:szCs w:val="24"/>
                <w:u w:val="none"/>
                <w:lang w:val="en-US" w:eastAsia="zh-CN"/>
              </w:rPr>
              <w:t>TES-91固定式泥沙在线监测系统</w:t>
            </w:r>
          </w:p>
        </w:tc>
      </w:tr>
      <w:tr>
        <w:tblPrEx>
          <w:tblCellMar>
            <w:top w:w="15" w:type="dxa"/>
            <w:left w:w="15" w:type="dxa"/>
            <w:bottom w:w="15" w:type="dxa"/>
            <w:right w:w="15" w:type="dxa"/>
          </w:tblCellMar>
        </w:tblPrEx>
        <w:trPr>
          <w:trHeight w:val="85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2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val="0"/>
                <w:color w:val="auto"/>
                <w:sz w:val="24"/>
                <w:szCs w:val="24"/>
                <w:u w:val="none"/>
                <w:lang w:val="en-US" w:eastAsia="zh-CN"/>
              </w:rPr>
              <w:t>天宇利水信息技术成都有限公司、云南省水文水资源局保山分局</w:t>
            </w:r>
          </w:p>
        </w:tc>
      </w:tr>
      <w:tr>
        <w:tblPrEx>
          <w:tblCellMar>
            <w:top w:w="15" w:type="dxa"/>
            <w:left w:w="15" w:type="dxa"/>
            <w:bottom w:w="15" w:type="dxa"/>
            <w:right w:w="15" w:type="dxa"/>
          </w:tblCellMar>
        </w:tblPrEx>
        <w:trPr>
          <w:trHeight w:val="85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02"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val="0"/>
                <w:color w:val="auto"/>
                <w:sz w:val="24"/>
                <w:szCs w:val="24"/>
                <w:u w:val="none"/>
                <w:lang w:val="en-US" w:eastAsia="zh-CN"/>
              </w:rPr>
              <w:t>中国（四川）自由贸易试验区成都高新区天府大道中段1388号1栋5层522号</w:t>
            </w:r>
          </w:p>
        </w:tc>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86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val="0"/>
                <w:color w:val="auto"/>
                <w:sz w:val="24"/>
                <w:szCs w:val="24"/>
                <w:u w:val="none"/>
                <w:lang w:val="en-US" w:eastAsia="zh-CN"/>
              </w:rPr>
              <w:t>610000</w:t>
            </w:r>
          </w:p>
        </w:tc>
      </w:tr>
      <w:tr>
        <w:tblPrEx>
          <w:tblCellMar>
            <w:top w:w="15" w:type="dxa"/>
            <w:left w:w="15" w:type="dxa"/>
            <w:bottom w:w="15" w:type="dxa"/>
            <w:right w:w="15" w:type="dxa"/>
          </w:tblCellMar>
        </w:tblPrEx>
        <w:trPr>
          <w:trHeight w:val="85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7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b w:val="0"/>
                <w:bCs w:val="0"/>
                <w:color w:val="auto"/>
                <w:sz w:val="24"/>
                <w:szCs w:val="24"/>
                <w:u w:val="none"/>
                <w:lang w:val="en-US" w:eastAsia="zh-CN"/>
              </w:rPr>
              <w:t>杨运</w:t>
            </w:r>
          </w:p>
        </w:tc>
        <w:tc>
          <w:tcPr>
            <w:tcW w:w="9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color w:val="auto"/>
                <w:kern w:val="0"/>
                <w:sz w:val="24"/>
                <w:szCs w:val="24"/>
              </w:rPr>
              <w:t>联系人</w:t>
            </w:r>
          </w:p>
        </w:tc>
        <w:tc>
          <w:tcPr>
            <w:tcW w:w="18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b w:val="0"/>
                <w:bCs w:val="0"/>
                <w:color w:val="auto"/>
                <w:sz w:val="24"/>
                <w:szCs w:val="24"/>
                <w:u w:val="none"/>
                <w:lang w:val="en-US" w:eastAsia="zh-CN"/>
              </w:rPr>
              <w:t>杨自坤</w:t>
            </w:r>
          </w:p>
        </w:tc>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86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b w:val="0"/>
                <w:bCs w:val="0"/>
                <w:color w:val="auto"/>
                <w:sz w:val="24"/>
                <w:szCs w:val="24"/>
                <w:u w:val="none"/>
                <w:lang w:val="en-US" w:eastAsia="zh-CN"/>
              </w:rPr>
              <w:t>techwater@techwater.net</w:t>
            </w:r>
          </w:p>
        </w:tc>
      </w:tr>
      <w:tr>
        <w:tblPrEx>
          <w:tblCellMar>
            <w:top w:w="15" w:type="dxa"/>
            <w:left w:w="15" w:type="dxa"/>
            <w:bottom w:w="15" w:type="dxa"/>
            <w:right w:w="15" w:type="dxa"/>
          </w:tblCellMar>
        </w:tblPrEx>
        <w:trPr>
          <w:trHeight w:val="850" w:hRule="atLeast"/>
          <w:jc w:val="center"/>
        </w:trPr>
        <w:tc>
          <w:tcPr>
            <w:tcW w:w="323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color w:val="auto"/>
                <w:kern w:val="0"/>
                <w:sz w:val="24"/>
                <w:szCs w:val="24"/>
                <w:lang w:val="en-US" w:eastAsia="zh-CN"/>
              </w:rPr>
              <w:t>电话（省水科院）</w:t>
            </w:r>
          </w:p>
        </w:tc>
        <w:tc>
          <w:tcPr>
            <w:tcW w:w="286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5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86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b w:val="0"/>
                <w:bCs w:val="0"/>
                <w:color w:val="auto"/>
                <w:sz w:val="24"/>
                <w:szCs w:val="24"/>
                <w:u w:val="none"/>
                <w:lang w:val="en-US" w:eastAsia="zh-CN"/>
              </w:rPr>
            </w:pPr>
            <w:r>
              <w:rPr>
                <w:rFonts w:hint="eastAsia" w:ascii="宋体" w:hAnsi="宋体" w:eastAsia="方正仿宋_GBK" w:cs="方正仿宋_GBK"/>
                <w:b w:val="0"/>
                <w:bCs w:val="0"/>
                <w:color w:val="auto"/>
                <w:sz w:val="24"/>
                <w:szCs w:val="24"/>
                <w:u w:val="none"/>
                <w:lang w:val="en-US" w:eastAsia="zh-CN"/>
              </w:rPr>
              <w:t>2877699351@qq.com</w:t>
            </w:r>
          </w:p>
        </w:tc>
      </w:tr>
      <w:tr>
        <w:tblPrEx>
          <w:tblCellMar>
            <w:top w:w="15" w:type="dxa"/>
            <w:left w:w="15" w:type="dxa"/>
            <w:bottom w:w="15" w:type="dxa"/>
            <w:right w:w="15" w:type="dxa"/>
          </w:tblCellMar>
        </w:tblPrEx>
        <w:trPr>
          <w:trHeight w:val="3339"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2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spacing w:line="578" w:lineRule="exact"/>
              <w:ind w:firstLine="480" w:firstLineChars="200"/>
              <w:jc w:val="both"/>
              <w:textAlignment w:val="baseline"/>
              <w:rPr>
                <w:rFonts w:hint="eastAsia" w:ascii="宋体" w:hAnsi="宋体" w:eastAsia="方正仿宋_GBK" w:cs="方正仿宋_GBK"/>
                <w:color w:val="auto"/>
                <w:kern w:val="0"/>
                <w:sz w:val="24"/>
                <w:szCs w:val="24"/>
              </w:rPr>
            </w:pPr>
            <w:r>
              <w:rPr>
                <w:rFonts w:hint="eastAsia" w:ascii="宋体" w:hAnsi="宋体" w:eastAsia="方正仿宋_GBK" w:cs="方正仿宋_GBK"/>
                <w:snapToGrid/>
                <w:color w:val="auto"/>
                <w:kern w:val="0"/>
                <w:sz w:val="24"/>
                <w:szCs w:val="24"/>
              </w:rPr>
              <w:t>天宇利水信息技术成都有限公司是一家注册于成都高新区的生产型研发企业，</w:t>
            </w:r>
            <w:r>
              <w:rPr>
                <w:rFonts w:hint="eastAsia" w:ascii="宋体" w:hAnsi="宋体" w:eastAsia="方正仿宋_GBK" w:cs="方正仿宋_GBK"/>
                <w:color w:val="auto"/>
                <w:sz w:val="24"/>
                <w:szCs w:val="24"/>
              </w:rPr>
              <w:t>共持有百余项专利技术（其中发明专利技术10多项）</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snapToGrid/>
                <w:color w:val="auto"/>
                <w:kern w:val="0"/>
                <w:sz w:val="24"/>
                <w:szCs w:val="24"/>
              </w:rPr>
              <w:t>属于国家高新技术企业</w:t>
            </w:r>
            <w:r>
              <w:rPr>
                <w:rFonts w:hint="eastAsia" w:ascii="宋体" w:hAnsi="宋体" w:eastAsia="方正仿宋_GBK" w:cs="方正仿宋_GBK"/>
                <w:snapToGrid/>
                <w:color w:val="auto"/>
                <w:kern w:val="0"/>
                <w:sz w:val="24"/>
                <w:szCs w:val="24"/>
                <w:lang w:eastAsia="zh-CN"/>
              </w:rPr>
              <w:t>、</w:t>
            </w:r>
            <w:r>
              <w:rPr>
                <w:rFonts w:hint="eastAsia" w:ascii="宋体" w:hAnsi="宋体" w:eastAsia="方正仿宋_GBK" w:cs="方正仿宋_GBK"/>
                <w:color w:val="auto"/>
                <w:sz w:val="24"/>
                <w:szCs w:val="24"/>
              </w:rPr>
              <w:t>双软企业</w:t>
            </w:r>
            <w:r>
              <w:rPr>
                <w:rFonts w:hint="eastAsia" w:ascii="宋体" w:hAnsi="宋体" w:eastAsia="方正仿宋_GBK" w:cs="方正仿宋_GBK"/>
                <w:color w:val="auto"/>
                <w:sz w:val="24"/>
                <w:szCs w:val="24"/>
                <w:lang w:val="en-US" w:eastAsia="zh-CN"/>
              </w:rPr>
              <w:t>和AAA级信用企业</w:t>
            </w:r>
            <w:r>
              <w:rPr>
                <w:rFonts w:hint="eastAsia" w:ascii="宋体" w:hAnsi="宋体" w:eastAsia="方正仿宋_GBK" w:cs="方正仿宋_GBK"/>
                <w:snapToGrid/>
                <w:color w:val="auto"/>
                <w:kern w:val="0"/>
                <w:sz w:val="24"/>
                <w:szCs w:val="24"/>
              </w:rPr>
              <w:t>。公司专注于自主知识产权的新产品研发、生产</w:t>
            </w:r>
            <w:r>
              <w:rPr>
                <w:rFonts w:hint="eastAsia" w:ascii="宋体" w:hAnsi="宋体" w:eastAsia="方正仿宋_GBK" w:cs="方正仿宋_GBK"/>
                <w:snapToGrid/>
                <w:color w:val="auto"/>
                <w:kern w:val="0"/>
                <w:sz w:val="24"/>
                <w:szCs w:val="24"/>
                <w:lang w:eastAsia="zh-CN"/>
              </w:rPr>
              <w:t>、</w:t>
            </w:r>
            <w:r>
              <w:rPr>
                <w:rFonts w:hint="eastAsia" w:ascii="宋体" w:hAnsi="宋体" w:eastAsia="方正仿宋_GBK" w:cs="方正仿宋_GBK"/>
                <w:snapToGrid/>
                <w:color w:val="auto"/>
                <w:kern w:val="0"/>
                <w:sz w:val="24"/>
                <w:szCs w:val="24"/>
              </w:rPr>
              <w:t>销售</w:t>
            </w:r>
            <w:r>
              <w:rPr>
                <w:rFonts w:hint="eastAsia" w:ascii="宋体" w:hAnsi="宋体" w:eastAsia="方正仿宋_GBK" w:cs="方正仿宋_GBK"/>
                <w:snapToGrid/>
                <w:color w:val="auto"/>
                <w:kern w:val="0"/>
                <w:sz w:val="24"/>
                <w:szCs w:val="24"/>
                <w:lang w:val="en-US" w:eastAsia="zh-CN"/>
              </w:rPr>
              <w:t>及安装运行</w:t>
            </w:r>
            <w:r>
              <w:rPr>
                <w:rFonts w:hint="eastAsia" w:ascii="宋体" w:hAnsi="宋体" w:eastAsia="方正仿宋_GBK" w:cs="方正仿宋_GBK"/>
                <w:snapToGrid/>
                <w:color w:val="auto"/>
                <w:kern w:val="0"/>
                <w:sz w:val="24"/>
                <w:szCs w:val="24"/>
              </w:rPr>
              <w:t>等一体化服务，积极吸收引进国内外先进技术，不断自主创新，</w:t>
            </w:r>
            <w:r>
              <w:rPr>
                <w:rFonts w:hint="eastAsia" w:ascii="宋体" w:hAnsi="宋体" w:eastAsia="方正仿宋_GBK" w:cs="方正仿宋_GBK"/>
                <w:snapToGrid/>
                <w:color w:val="auto"/>
                <w:kern w:val="0"/>
                <w:sz w:val="24"/>
                <w:szCs w:val="24"/>
                <w:lang w:val="en-US" w:eastAsia="zh-CN"/>
              </w:rPr>
              <w:t>在雷达波测流、光学逆投影成像技术测沙、称重式全自动遥测蒸发、降雪降水自动监测、雨量计标定等方面</w:t>
            </w:r>
            <w:r>
              <w:rPr>
                <w:rFonts w:hint="eastAsia" w:ascii="宋体" w:hAnsi="宋体" w:eastAsia="方正仿宋_GBK" w:cs="方正仿宋_GBK"/>
                <w:snapToGrid/>
                <w:color w:val="auto"/>
                <w:kern w:val="0"/>
                <w:sz w:val="24"/>
                <w:szCs w:val="24"/>
              </w:rPr>
              <w:t>推出优质、高效、实用的产品系统。</w:t>
            </w:r>
          </w:p>
        </w:tc>
      </w:tr>
      <w:tr>
        <w:tblPrEx>
          <w:tblCellMar>
            <w:top w:w="15" w:type="dxa"/>
            <w:left w:w="15" w:type="dxa"/>
            <w:bottom w:w="15" w:type="dxa"/>
            <w:right w:w="15" w:type="dxa"/>
          </w:tblCellMar>
        </w:tblPrEx>
        <w:trPr>
          <w:trHeight w:val="1333"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2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ind w:firstLine="482" w:firstLineChars="200"/>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1、技术来源</w:t>
            </w:r>
          </w:p>
          <w:p>
            <w:pPr>
              <w:keepNext w:val="0"/>
              <w:keepLines w:val="0"/>
              <w:pageBreakBefore w:val="0"/>
              <w:widowControl/>
              <w:kinsoku w:val="0"/>
              <w:wordWrap/>
              <w:overflowPunct/>
              <w:topLinePunct w:val="0"/>
              <w:autoSpaceDE w:val="0"/>
              <w:autoSpaceDN w:val="0"/>
              <w:bidi w:val="0"/>
              <w:adjustRightInd w:val="0"/>
              <w:snapToGrid/>
              <w:spacing w:line="578" w:lineRule="exact"/>
              <w:ind w:firstLine="480" w:firstLineChars="200"/>
              <w:jc w:val="both"/>
              <w:textAlignment w:val="baseline"/>
              <w:rPr>
                <w:rFonts w:hint="eastAsia" w:ascii="宋体" w:hAnsi="宋体" w:eastAsia="方正仿宋_GBK" w:cs="方正仿宋_GBK"/>
                <w:snapToGrid/>
                <w:color w:val="auto"/>
                <w:kern w:val="0"/>
                <w:sz w:val="24"/>
                <w:szCs w:val="24"/>
              </w:rPr>
            </w:pPr>
            <w:r>
              <w:rPr>
                <w:rFonts w:hint="eastAsia" w:ascii="宋体" w:hAnsi="宋体" w:eastAsia="方正仿宋_GBK" w:cs="方正仿宋_GBK"/>
                <w:snapToGrid/>
                <w:color w:val="auto"/>
                <w:kern w:val="0"/>
                <w:sz w:val="24"/>
                <w:szCs w:val="24"/>
                <w:lang w:val="en-US" w:eastAsia="zh-CN"/>
              </w:rPr>
              <w:t>系统为</w:t>
            </w:r>
            <w:r>
              <w:rPr>
                <w:rFonts w:hint="eastAsia" w:ascii="宋体" w:hAnsi="宋体" w:eastAsia="方正仿宋_GBK" w:cs="方正仿宋_GBK"/>
                <w:snapToGrid/>
                <w:color w:val="auto"/>
                <w:kern w:val="0"/>
                <w:sz w:val="24"/>
                <w:szCs w:val="24"/>
              </w:rPr>
              <w:t>天宇利水</w:t>
            </w:r>
            <w:r>
              <w:rPr>
                <w:rFonts w:hint="eastAsia" w:ascii="宋体" w:hAnsi="宋体" w:eastAsia="方正仿宋_GBK" w:cs="方正仿宋_GBK"/>
                <w:snapToGrid/>
                <w:color w:val="auto"/>
                <w:kern w:val="0"/>
                <w:sz w:val="24"/>
                <w:szCs w:val="24"/>
                <w:lang w:val="en-US" w:eastAsia="zh-CN"/>
              </w:rPr>
              <w:t>为解决测沙现实工作难题而自主研发的技术产品，其</w:t>
            </w:r>
            <w:r>
              <w:rPr>
                <w:rFonts w:hint="eastAsia" w:ascii="宋体" w:hAnsi="宋体" w:eastAsia="方正仿宋_GBK" w:cs="方正仿宋_GBK"/>
                <w:snapToGrid/>
                <w:color w:val="auto"/>
                <w:kern w:val="0"/>
                <w:sz w:val="24"/>
                <w:szCs w:val="24"/>
              </w:rPr>
              <w:t>基于</w:t>
            </w:r>
            <w:r>
              <w:rPr>
                <w:rFonts w:hint="eastAsia" w:ascii="宋体" w:hAnsi="宋体" w:eastAsia="方正仿宋_GBK" w:cs="方正仿宋_GBK"/>
                <w:snapToGrid/>
                <w:color w:val="auto"/>
                <w:kern w:val="0"/>
                <w:sz w:val="24"/>
                <w:szCs w:val="24"/>
                <w:lang w:val="en-US" w:eastAsia="zh-CN"/>
              </w:rPr>
              <w:t>光学</w:t>
            </w:r>
            <w:r>
              <w:rPr>
                <w:rFonts w:hint="eastAsia" w:ascii="宋体" w:hAnsi="宋体" w:eastAsia="方正仿宋_GBK" w:cs="方正仿宋_GBK"/>
                <w:snapToGrid/>
                <w:color w:val="auto"/>
                <w:kern w:val="0"/>
                <w:sz w:val="24"/>
                <w:szCs w:val="24"/>
              </w:rPr>
              <w:t>逆投影成像技术</w:t>
            </w:r>
            <w:r>
              <w:rPr>
                <w:rFonts w:hint="eastAsia" w:ascii="宋体" w:hAnsi="宋体" w:eastAsia="方正仿宋_GBK" w:cs="方正仿宋_GBK"/>
                <w:snapToGrid/>
                <w:color w:val="auto"/>
                <w:kern w:val="0"/>
                <w:sz w:val="24"/>
                <w:szCs w:val="24"/>
                <w:lang w:eastAsia="zh-CN"/>
              </w:rPr>
              <w:t>，</w:t>
            </w:r>
            <w:r>
              <w:rPr>
                <w:rFonts w:hint="eastAsia" w:ascii="宋体" w:hAnsi="宋体" w:eastAsia="方正仿宋_GBK" w:cs="方正仿宋_GBK"/>
                <w:snapToGrid/>
                <w:color w:val="auto"/>
                <w:kern w:val="0"/>
                <w:sz w:val="24"/>
                <w:szCs w:val="24"/>
              </w:rPr>
              <w:t>连续精确测定水体中的悬移质泥沙含量，直接输出泥沙含量数据，实现</w:t>
            </w:r>
            <w:r>
              <w:rPr>
                <w:rFonts w:hint="eastAsia" w:ascii="宋体" w:hAnsi="宋体" w:eastAsia="方正仿宋_GBK" w:cs="方正仿宋_GBK"/>
                <w:snapToGrid/>
                <w:color w:val="auto"/>
                <w:kern w:val="0"/>
                <w:sz w:val="24"/>
                <w:szCs w:val="24"/>
                <w:lang w:val="en-US" w:eastAsia="zh-CN"/>
              </w:rPr>
              <w:t>24小时</w:t>
            </w:r>
            <w:r>
              <w:rPr>
                <w:rFonts w:hint="eastAsia" w:ascii="宋体" w:hAnsi="宋体" w:eastAsia="方正仿宋_GBK" w:cs="方正仿宋_GBK"/>
                <w:snapToGrid/>
                <w:color w:val="auto"/>
                <w:kern w:val="0"/>
                <w:sz w:val="24"/>
                <w:szCs w:val="24"/>
              </w:rPr>
              <w:t>实时在线监测。</w:t>
            </w:r>
          </w:p>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ind w:firstLine="482" w:firstLineChars="200"/>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2、功能特点</w:t>
            </w:r>
          </w:p>
          <w:p>
            <w:pPr>
              <w:keepNext w:val="0"/>
              <w:keepLines w:val="0"/>
              <w:pageBreakBefore w:val="0"/>
              <w:widowControl/>
              <w:kinsoku w:val="0"/>
              <w:wordWrap/>
              <w:overflowPunct/>
              <w:topLinePunct w:val="0"/>
              <w:autoSpaceDE w:val="0"/>
              <w:autoSpaceDN w:val="0"/>
              <w:bidi w:val="0"/>
              <w:adjustRightInd w:val="0"/>
              <w:snapToGrid/>
              <w:spacing w:line="578" w:lineRule="exact"/>
              <w:ind w:firstLine="480" w:firstLineChars="2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在泥沙自动测量中最重要的是悬移质（悬浮颗粒物）的同质性，泥沙可以分为很多种，如青沙、黄沙、棕沙等，它们的质量不同、颜色不同，对光的反射率也完全不同。系统会根据不同流域对传感器进行分大类来标定分析，并将逆投影成像技术计算方法写进传感器软件，这样得出最终结果的绝对误差会减小很多；直接根据质量来标定和计算，可以直接输出含沙量（kg/m³）。</w:t>
            </w:r>
          </w:p>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ind w:firstLine="482" w:firstLineChars="200"/>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3、主要指标</w:t>
            </w:r>
          </w:p>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测量范围0.001—120kg/m³；显示精度＜测量值的±5%；测量环境温度0到45℃；防护等级IP68。</w:t>
            </w:r>
          </w:p>
        </w:tc>
      </w:tr>
      <w:tr>
        <w:tblPrEx>
          <w:tblCellMar>
            <w:top w:w="15" w:type="dxa"/>
            <w:left w:w="15" w:type="dxa"/>
            <w:bottom w:w="15" w:type="dxa"/>
            <w:right w:w="15" w:type="dxa"/>
          </w:tblCellMar>
        </w:tblPrEx>
        <w:trPr>
          <w:trHeight w:val="9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2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1、发明专利</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（1）一种用于水体泥沙含量监测的传感器，专利号：ZL2020 1 0551163.4；</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（2）一种用于水文监测的数据采集方法及数据采集系统，专利号：ZL2019 1 0382185.X；</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（3）一种汛期河道泥沙监测用浮标，专利号：ZL2021 1 0192727.4；</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（4）一种适用于汛期河流的泥沙采样设备，专利号：ZL2021 1 0178811.0；</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（5）一种泥沙含量检测器保护装置，专利号：ZL2018 1 1155280.8；</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color w:val="auto"/>
                <w:kern w:val="0"/>
                <w:sz w:val="24"/>
                <w:szCs w:val="24"/>
                <w:lang w:val="en-US" w:eastAsia="zh-CN" w:bidi="ar"/>
              </w:rPr>
              <w:t>（6）一种河床泥沙监测取样器，专利号：ZL2021 1 0421665.X。</w:t>
            </w:r>
          </w:p>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2、实用新型专利</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（1）一种带温度检测的泥沙含量传感器，专利号：ZL2017 2 0887903.5；</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（2）一种径流泥沙含量监测装置，专利号：ZL2017 2 1804814.6；</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（3）一种泥沙含量检测装置，专利号：ZL2017 2 1806069.9；</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（4）一种泥沙粒径分析中的液体循环系统，专利号：ZL2019 2 0305830.3；</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（5）一种水文缆道泥沙检测用铅鱼装置，专利号：ZL2021 2 0218449.0；</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（6）一种基于近红外光反射的泥沙传感器，专利号：ZL2019 2 0575767.5；</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（7）一种缆道泥沙监测装置，专利号：ZL2019 2 0419888.0；</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（8）一种手持式泥沙检测装置，专利号：ZL2019 2 0564645.6；</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（9）一种便携式泥沙监测装置器，专利号：ZL2019 2 0413586.2。</w:t>
            </w:r>
          </w:p>
          <w:p>
            <w:pPr>
              <w:keepNext w:val="0"/>
              <w:keepLines w:val="0"/>
              <w:pageBreakBefore w:val="0"/>
              <w:widowControl/>
              <w:wordWrap/>
              <w:overflowPunct/>
              <w:topLinePunct w:val="0"/>
              <w:autoSpaceDE w:val="0"/>
              <w:autoSpaceDN w:val="0"/>
              <w:bidi w:val="0"/>
              <w:adjustRightInd w:val="0"/>
              <w:snapToGrid/>
              <w:spacing w:line="578" w:lineRule="exact"/>
              <w:jc w:val="both"/>
              <w:rPr>
                <w:rFonts w:hint="eastAsia" w:ascii="宋体" w:hAnsi="宋体" w:eastAsia="方正仿宋_GBK" w:cs="方正仿宋_GBK"/>
                <w:color w:val="auto"/>
                <w:kern w:val="0"/>
                <w:sz w:val="24"/>
                <w:szCs w:val="24"/>
                <w:lang w:val="en-US" w:eastAsia="zh-CN" w:bidi="ar"/>
              </w:rPr>
            </w:pPr>
            <w:r>
              <w:rPr>
                <w:rFonts w:hint="eastAsia" w:ascii="宋体" w:hAnsi="宋体" w:eastAsia="方正仿宋_GBK" w:cs="方正仿宋_GBK"/>
                <w:b/>
                <w:bCs w:val="0"/>
                <w:color w:val="auto"/>
                <w:sz w:val="24"/>
                <w:szCs w:val="24"/>
                <w:lang w:val="en-US" w:eastAsia="zh-CN"/>
              </w:rPr>
              <w:t>3、软件著作权证书</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（1）自动泥沙监测系统软件（简称：泥沙监测系统软件）V3.1，登记号：软著登字第9369446号；</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（2）泥沙在线监测系统专用软件v1.3，证书号：软著登字第5894202号。</w:t>
            </w:r>
          </w:p>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4、检验报告及证书</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（1）产品名称：野外设备箱；证书名称：国家保密科技测评中心涉密信息系统产品检测证书；</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（2）产品名称：TES-91/71型泥沙监测仪；报告名称：水利部水文仪器及岩土工程仪器质量监督检验测试中心检测报告；报告编号：水岩仪检（20191161）号；</w:t>
            </w:r>
          </w:p>
          <w:p>
            <w:pPr>
              <w:keepNext w:val="0"/>
              <w:keepLines w:val="0"/>
              <w:pageBreakBefore w:val="0"/>
              <w:widowControl/>
              <w:kinsoku w:val="0"/>
              <w:wordWrap/>
              <w:overflowPunct/>
              <w:topLinePunct w:val="0"/>
              <w:autoSpaceDE w:val="0"/>
              <w:autoSpaceDN w:val="0"/>
              <w:bidi w:val="0"/>
              <w:adjustRightInd w:val="0"/>
              <w:snapToGrid/>
              <w:spacing w:line="578" w:lineRule="exact"/>
              <w:ind w:firstLine="240" w:firstLineChars="100"/>
              <w:jc w:val="both"/>
              <w:textAlignment w:val="baseline"/>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（3）产品名称：光学逆投影泥沙测量系统；报告名称：中国测试研究院测试报告；报告编号：测试字第201912000492号。</w:t>
            </w:r>
          </w:p>
          <w:p>
            <w:pPr>
              <w:keepNext w:val="0"/>
              <w:keepLines w:val="0"/>
              <w:pageBreakBefore w:val="0"/>
              <w:widowControl/>
              <w:numPr>
                <w:ilvl w:val="0"/>
                <w:numId w:val="0"/>
              </w:numPr>
              <w:wordWrap/>
              <w:overflowPunct/>
              <w:topLinePunct w:val="0"/>
              <w:autoSpaceDE w:val="0"/>
              <w:autoSpaceDN w:val="0"/>
              <w:bidi w:val="0"/>
              <w:adjustRightInd w:val="0"/>
              <w:snapToGrid/>
              <w:spacing w:line="578" w:lineRule="exact"/>
              <w:jc w:val="both"/>
              <w:rPr>
                <w:rFonts w:hint="eastAsia" w:ascii="宋体" w:hAnsi="宋体" w:eastAsia="方正仿宋_GBK" w:cs="方正仿宋_GBK"/>
                <w:b/>
                <w:bCs w:val="0"/>
                <w:color w:val="auto"/>
                <w:sz w:val="24"/>
                <w:szCs w:val="24"/>
                <w:lang w:val="en-US" w:eastAsia="zh-CN"/>
              </w:rPr>
            </w:pPr>
            <w:r>
              <w:rPr>
                <w:rFonts w:hint="eastAsia" w:ascii="宋体" w:hAnsi="宋体" w:eastAsia="方正仿宋_GBK" w:cs="方正仿宋_GBK"/>
                <w:b/>
                <w:bCs w:val="0"/>
                <w:color w:val="auto"/>
                <w:sz w:val="24"/>
                <w:szCs w:val="24"/>
                <w:lang w:val="en-US" w:eastAsia="zh-CN"/>
              </w:rPr>
              <w:t>5、获奖证书、文件</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（1）被列入《2021年度水利先进实用技术重点推广指导目录》，编号：TZ2021266；</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（2）入选2022年度《全国水利系统招标产品重点采购目录》，编号：SL2022062202；</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snapToGrid/>
                <w:color w:val="auto"/>
                <w:kern w:val="0"/>
                <w:sz w:val="24"/>
                <w:szCs w:val="24"/>
                <w:lang w:val="en-US" w:eastAsia="zh-CN"/>
              </w:rPr>
            </w:pPr>
            <w:r>
              <w:rPr>
                <w:rFonts w:hint="eastAsia" w:ascii="宋体" w:hAnsi="宋体" w:eastAsia="方正仿宋_GBK" w:cs="方正仿宋_GBK"/>
                <w:snapToGrid/>
                <w:color w:val="auto"/>
                <w:kern w:val="0"/>
                <w:sz w:val="24"/>
                <w:szCs w:val="24"/>
                <w:lang w:val="en-US" w:eastAsia="zh-CN"/>
              </w:rPr>
              <w:t>（3）入选《2020年度水利部水文测报新技术装备推广目录》，文件号：办水文</w:t>
            </w:r>
            <w:bookmarkStart w:id="30" w:name="_GoBack"/>
            <w:bookmarkEnd w:id="30"/>
            <w:r>
              <w:rPr>
                <w:rFonts w:hint="eastAsia" w:ascii="宋体" w:hAnsi="宋体" w:eastAsia="方正仿宋_GBK" w:cs="方正仿宋_GBK"/>
                <w:snapToGrid/>
                <w:color w:val="auto"/>
                <w:kern w:val="0"/>
                <w:sz w:val="24"/>
                <w:szCs w:val="24"/>
                <w:lang w:val="en-US" w:eastAsia="zh-CN"/>
              </w:rPr>
              <w:t>〔2020</w:t>
            </w:r>
            <w:r>
              <w:rPr>
                <w:rFonts w:hint="eastAsia" w:ascii="微软雅黑" w:hAnsi="微软雅黑" w:eastAsia="微软雅黑" w:cs="微软雅黑"/>
                <w:snapToGrid/>
                <w:color w:val="auto"/>
                <w:kern w:val="0"/>
                <w:sz w:val="24"/>
                <w:szCs w:val="24"/>
                <w:lang w:val="en-US" w:eastAsia="zh-CN"/>
              </w:rPr>
              <w:t>〕</w:t>
            </w:r>
            <w:r>
              <w:rPr>
                <w:rFonts w:hint="eastAsia" w:ascii="宋体" w:hAnsi="宋体" w:eastAsia="方正仿宋_GBK" w:cs="方正仿宋_GBK"/>
                <w:snapToGrid/>
                <w:color w:val="auto"/>
                <w:kern w:val="0"/>
                <w:sz w:val="24"/>
                <w:szCs w:val="24"/>
                <w:lang w:val="en-US" w:eastAsia="zh-CN"/>
              </w:rPr>
              <w:t>3239号；</w:t>
            </w:r>
          </w:p>
          <w:p>
            <w:pPr>
              <w:keepNext w:val="0"/>
              <w:keepLines w:val="0"/>
              <w:pageBreakBefore w:val="0"/>
              <w:widowControl/>
              <w:wordWrap/>
              <w:overflowPunct/>
              <w:topLinePunct w:val="0"/>
              <w:autoSpaceDE w:val="0"/>
              <w:autoSpaceDN w:val="0"/>
              <w:bidi w:val="0"/>
              <w:adjustRightInd w:val="0"/>
              <w:snapToGrid/>
              <w:spacing w:line="578" w:lineRule="exact"/>
              <w:ind w:firstLine="240" w:firstLineChars="100"/>
              <w:jc w:val="both"/>
              <w:rPr>
                <w:rFonts w:hint="eastAsia" w:ascii="宋体" w:hAnsi="宋体" w:eastAsia="方正仿宋_GBK" w:cs="方正仿宋_GBK"/>
                <w:b w:val="0"/>
                <w:bCs w:val="0"/>
                <w:color w:val="auto"/>
                <w:sz w:val="24"/>
                <w:szCs w:val="24"/>
                <w:lang w:val="en-US" w:eastAsia="zh-CN"/>
              </w:rPr>
            </w:pPr>
            <w:r>
              <w:rPr>
                <w:rFonts w:hint="eastAsia" w:ascii="宋体" w:hAnsi="宋体" w:eastAsia="方正仿宋_GBK" w:cs="方正仿宋_GBK"/>
                <w:snapToGrid/>
                <w:color w:val="auto"/>
                <w:kern w:val="0"/>
                <w:sz w:val="24"/>
                <w:szCs w:val="24"/>
                <w:lang w:val="en-US" w:eastAsia="zh-CN"/>
              </w:rPr>
              <w:t>（4）入选《2021年度成熟适用水利科技成果推广清单》，文件号：办国科〔2021</w:t>
            </w:r>
            <w:r>
              <w:rPr>
                <w:rFonts w:hint="eastAsia" w:ascii="微软雅黑" w:hAnsi="微软雅黑" w:eastAsia="微软雅黑" w:cs="微软雅黑"/>
                <w:snapToGrid/>
                <w:color w:val="auto"/>
                <w:kern w:val="0"/>
                <w:sz w:val="24"/>
                <w:szCs w:val="24"/>
                <w:lang w:val="en-US" w:eastAsia="zh-CN"/>
              </w:rPr>
              <w:t>〕</w:t>
            </w:r>
            <w:r>
              <w:rPr>
                <w:rFonts w:hint="eastAsia" w:ascii="宋体" w:hAnsi="宋体" w:eastAsia="方正仿宋_GBK" w:cs="方正仿宋_GBK"/>
                <w:snapToGrid/>
                <w:color w:val="auto"/>
                <w:kern w:val="0"/>
                <w:sz w:val="24"/>
                <w:szCs w:val="24"/>
                <w:lang w:val="en-US" w:eastAsia="zh-CN"/>
              </w:rPr>
              <w:t>319号。</w:t>
            </w:r>
          </w:p>
        </w:tc>
      </w:tr>
      <w:tr>
        <w:tblPrEx>
          <w:tblCellMar>
            <w:top w:w="15" w:type="dxa"/>
            <w:left w:w="15" w:type="dxa"/>
            <w:bottom w:w="15" w:type="dxa"/>
            <w:right w:w="15" w:type="dxa"/>
          </w:tblCellMar>
        </w:tblPrEx>
        <w:trPr>
          <w:trHeight w:val="9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2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适用于天然河道、渠道、水库等泥沙含量不超过120千克/立方米的水体中悬移质泥沙含量的测量。</w:t>
            </w:r>
          </w:p>
        </w:tc>
      </w:tr>
      <w:tr>
        <w:tblPrEx>
          <w:tblCellMar>
            <w:top w:w="15" w:type="dxa"/>
            <w:left w:w="15" w:type="dxa"/>
            <w:bottom w:w="15" w:type="dxa"/>
            <w:right w:w="15" w:type="dxa"/>
          </w:tblCellMar>
        </w:tblPrEx>
        <w:trPr>
          <w:trHeight w:val="1490" w:hRule="atLeast"/>
          <w:jc w:val="center"/>
        </w:trPr>
        <w:tc>
          <w:tcPr>
            <w:tcW w:w="1492"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2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wordWrap/>
              <w:overflowPunct/>
              <w:topLinePunct w:val="0"/>
              <w:autoSpaceDE w:val="0"/>
              <w:autoSpaceDN w:val="0"/>
              <w:bidi w:val="0"/>
              <w:adjustRightInd w:val="0"/>
              <w:snapToGrid/>
              <w:spacing w:line="578" w:lineRule="exact"/>
              <w:ind w:firstLine="482" w:firstLineChars="200"/>
              <w:jc w:val="both"/>
              <w:rPr>
                <w:rFonts w:hint="eastAsia" w:ascii="宋体" w:hAnsi="宋体" w:eastAsia="方正仿宋_GBK" w:cs="方正仿宋_GBK"/>
                <w:b/>
                <w:bCs/>
                <w:color w:val="auto"/>
                <w:sz w:val="24"/>
                <w:szCs w:val="24"/>
              </w:rPr>
            </w:pPr>
            <w:r>
              <w:rPr>
                <w:rFonts w:hint="eastAsia" w:ascii="宋体" w:hAnsi="宋体" w:eastAsia="方正仿宋_GBK" w:cs="方正仿宋_GBK"/>
                <w:b/>
                <w:bCs/>
                <w:color w:val="auto"/>
                <w:sz w:val="24"/>
                <w:szCs w:val="24"/>
              </w:rPr>
              <w:t>1﹑</w:t>
            </w:r>
            <w:r>
              <w:rPr>
                <w:rFonts w:hint="eastAsia" w:ascii="宋体" w:hAnsi="宋体" w:eastAsia="方正仿宋_GBK" w:cs="方正仿宋_GBK"/>
                <w:b/>
                <w:bCs/>
                <w:color w:val="auto"/>
                <w:sz w:val="24"/>
                <w:szCs w:val="24"/>
                <w:lang w:val="en-US" w:eastAsia="zh-CN"/>
              </w:rPr>
              <w:t>应用工程</w:t>
            </w:r>
          </w:p>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snapToGrid/>
                <w:color w:val="auto"/>
                <w:sz w:val="24"/>
                <w:szCs w:val="24"/>
                <w:lang w:val="en-US" w:eastAsia="zh-CN" w:bidi="ar-SA"/>
              </w:rPr>
            </w:pPr>
            <w:r>
              <w:rPr>
                <w:rFonts w:hint="eastAsia" w:ascii="宋体" w:hAnsi="宋体" w:eastAsia="方正仿宋_GBK" w:cs="方正仿宋_GBK"/>
                <w:snapToGrid/>
                <w:color w:val="auto"/>
                <w:sz w:val="24"/>
                <w:szCs w:val="24"/>
                <w:lang w:val="en-US" w:eastAsia="zh-CN" w:bidi="ar-SA"/>
              </w:rPr>
              <w:t>（1）投入使用的最早时间：自2017年以来不断有水文站点投产使用。</w:t>
            </w:r>
          </w:p>
          <w:p>
            <w:pPr>
              <w:pStyle w:val="19"/>
              <w:keepNext w:val="0"/>
              <w:keepLines w:val="0"/>
              <w:pageBreakBefore w:val="0"/>
              <w:widowControl/>
              <w:numPr>
                <w:ilvl w:val="0"/>
                <w:numId w:val="0"/>
              </w:numPr>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snapToGrid/>
                <w:color w:val="auto"/>
                <w:sz w:val="24"/>
                <w:szCs w:val="24"/>
                <w:lang w:val="en-US" w:eastAsia="zh-CN" w:bidi="ar-SA"/>
              </w:rPr>
            </w:pPr>
            <w:r>
              <w:rPr>
                <w:rFonts w:hint="eastAsia" w:ascii="宋体" w:hAnsi="宋体" w:eastAsia="方正仿宋_GBK" w:cs="方正仿宋_GBK"/>
                <w:snapToGrid/>
                <w:color w:val="auto"/>
                <w:sz w:val="24"/>
                <w:szCs w:val="24"/>
                <w:lang w:val="en-US" w:eastAsia="zh-CN" w:bidi="ar-SA"/>
              </w:rPr>
              <w:t>（2）应用工程总数：超过80个水文站使用泥沙在线监测系统。</w:t>
            </w:r>
          </w:p>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snapToGrid/>
                <w:color w:val="auto"/>
                <w:sz w:val="24"/>
                <w:szCs w:val="24"/>
                <w:lang w:val="en-US" w:eastAsia="zh-CN" w:bidi="ar-SA"/>
              </w:rPr>
              <w:t>（3）云南省水文水资源局保山分局道街坝水文站于2022年的“水文多要素在线监测关键技术及装备研发”项目中引进一套TES-91固定式泥沙在线监测系统，系统安装建成后，通过1年多的运行并与人工取样测沙成果的比测分析，系统运行稳定，自维护能力较强，系统监测含沙量数据水沙关系合理，且与人工分析数据相关关系良好，相关系数大于0.95。待分局上报、省局批复后正式投入生产运行，将确保道街坝国家重要水文站实现全要素、全量程、全自动的工作目标。</w:t>
            </w:r>
          </w:p>
          <w:p>
            <w:pPr>
              <w:keepNext w:val="0"/>
              <w:keepLines w:val="0"/>
              <w:pageBreakBefore w:val="0"/>
              <w:widowControl/>
              <w:wordWrap/>
              <w:overflowPunct/>
              <w:topLinePunct w:val="0"/>
              <w:autoSpaceDE w:val="0"/>
              <w:autoSpaceDN w:val="0"/>
              <w:bidi w:val="0"/>
              <w:adjustRightInd w:val="0"/>
              <w:snapToGrid/>
              <w:spacing w:line="578" w:lineRule="exact"/>
              <w:ind w:firstLine="482" w:firstLineChars="200"/>
              <w:jc w:val="both"/>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b/>
                <w:bCs/>
                <w:color w:val="auto"/>
                <w:sz w:val="24"/>
                <w:szCs w:val="24"/>
                <w:lang w:val="en-US" w:eastAsia="zh-CN"/>
              </w:rPr>
              <w:t>2、应用规模、效益情况</w:t>
            </w:r>
          </w:p>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snapToGrid/>
                <w:color w:val="auto"/>
                <w:sz w:val="24"/>
                <w:szCs w:val="24"/>
                <w:lang w:val="en-US" w:eastAsia="zh-CN" w:bidi="ar-SA"/>
              </w:rPr>
            </w:pPr>
            <w:r>
              <w:rPr>
                <w:rFonts w:hint="eastAsia" w:ascii="宋体" w:hAnsi="宋体" w:eastAsia="方正仿宋_GBK" w:cs="方正仿宋_GBK"/>
                <w:snapToGrid/>
                <w:color w:val="auto"/>
                <w:sz w:val="24"/>
                <w:szCs w:val="24"/>
                <w:lang w:val="en-US" w:eastAsia="zh-CN" w:bidi="ar-SA"/>
              </w:rPr>
              <w:t>（1）已在长委、黄委、松辽委等流域水文机构和浙江、云南、广东、西藏、新疆、河北、广西、陕西、青海、重庆、四川、内蒙古等省区得到普及和应用，获得用户认可。其中在长委安装使用25套，浙江省安装使用19套，云南省安装使用已达8套。</w:t>
            </w:r>
          </w:p>
          <w:p>
            <w:pPr>
              <w:keepNext w:val="0"/>
              <w:keepLines w:val="0"/>
              <w:pageBreakBefore w:val="0"/>
              <w:widowControl/>
              <w:wordWrap/>
              <w:overflowPunct/>
              <w:topLinePunct w:val="0"/>
              <w:autoSpaceDE w:val="0"/>
              <w:autoSpaceDN w:val="0"/>
              <w:bidi w:val="0"/>
              <w:adjustRightInd w:val="0"/>
              <w:snapToGrid/>
              <w:spacing w:line="578" w:lineRule="exact"/>
              <w:ind w:firstLine="480" w:firstLineChars="200"/>
              <w:jc w:val="both"/>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snapToGrid/>
                <w:color w:val="auto"/>
                <w:sz w:val="24"/>
                <w:szCs w:val="24"/>
                <w:lang w:val="en-US" w:eastAsia="zh-CN" w:bidi="ar-SA"/>
              </w:rPr>
              <w:t>（2）系统实现了含沙量24小时实时在线监测，有效降低了水文基层测站职工的劳动强度，提高了工作效率，对水利水电工程建设、水土流失治理、水资源开发利用等方面有着重要的现实意义和社会效益，为相关行业含沙量监测工作带来显著经济效益。</w:t>
            </w:r>
          </w:p>
        </w:tc>
      </w:tr>
    </w:tbl>
    <w:p>
      <w:pPr>
        <w:rPr>
          <w:rFonts w:hint="eastAsia"/>
          <w:color w:val="auto"/>
          <w:lang w:val="en-US" w:eastAsia="zh-CN"/>
        </w:rPr>
      </w:pPr>
    </w:p>
    <w:p>
      <w:pPr>
        <w:pStyle w:val="3"/>
        <w:rPr>
          <w:rFonts w:hint="eastAsia"/>
          <w:color w:val="auto"/>
          <w:sz w:val="28"/>
          <w:szCs w:val="28"/>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4" w:name="_Toc12891"/>
      <w:r>
        <w:rPr>
          <w:rFonts w:hint="eastAsia" w:ascii="宋体" w:hAnsi="宋体" w:eastAsia="方正楷体_GBK" w:cs="方正楷体_GBK"/>
          <w:b w:val="0"/>
          <w:bCs/>
          <w:color w:val="auto"/>
          <w:sz w:val="32"/>
          <w:szCs w:val="32"/>
          <w:lang w:val="en-US" w:eastAsia="zh-CN"/>
        </w:rPr>
        <w:t>2.4  直埋式万向铰链型波纹伸缩节</w:t>
      </w:r>
      <w:bookmarkEnd w:id="14"/>
    </w:p>
    <w:tbl>
      <w:tblPr>
        <w:tblStyle w:val="14"/>
        <w:tblW w:w="10324" w:type="dxa"/>
        <w:jc w:val="center"/>
        <w:tblLayout w:type="fixed"/>
        <w:tblCellMar>
          <w:top w:w="15" w:type="dxa"/>
          <w:left w:w="15" w:type="dxa"/>
          <w:bottom w:w="15" w:type="dxa"/>
          <w:right w:w="15" w:type="dxa"/>
        </w:tblCellMar>
      </w:tblPr>
      <w:tblGrid>
        <w:gridCol w:w="1575"/>
        <w:gridCol w:w="1841"/>
        <w:gridCol w:w="1040"/>
        <w:gridCol w:w="1962"/>
        <w:gridCol w:w="1562"/>
        <w:gridCol w:w="2344"/>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rPr>
              <w:t>直埋式万向铰链型波纹伸缩节</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云南省水利水电勘测设计研究院</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84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云南省昆明市五华区青年路376号</w:t>
            </w:r>
          </w:p>
        </w:tc>
        <w:tc>
          <w:tcPr>
            <w:tcW w:w="15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34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650051</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8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童保林</w:t>
            </w:r>
          </w:p>
        </w:tc>
        <w:tc>
          <w:tcPr>
            <w:tcW w:w="10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张迪</w:t>
            </w:r>
          </w:p>
        </w:tc>
        <w:tc>
          <w:tcPr>
            <w:tcW w:w="15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4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p>
        </w:tc>
      </w:tr>
      <w:tr>
        <w:tblPrEx>
          <w:tblCellMar>
            <w:top w:w="15" w:type="dxa"/>
            <w:left w:w="15" w:type="dxa"/>
            <w:bottom w:w="15" w:type="dxa"/>
            <w:right w:w="15" w:type="dxa"/>
          </w:tblCellMar>
        </w:tblPrEx>
        <w:trPr>
          <w:trHeight w:val="850" w:hRule="atLeast"/>
          <w:jc w:val="center"/>
        </w:trPr>
        <w:tc>
          <w:tcPr>
            <w:tcW w:w="3416"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300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5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4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云南省水利水电勘测设计研究院成立于1964年，国家甲级水利工程勘察设计单位，全国水利水电勘测设计咨询行业“AAA”信用等级。“全国五一劳动奖状”和“全国文明单位”荣誉称号，荣获省部级以上重要奖项260余项。</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全院有21人获国务院政府特殊津贴、省突出贡献专业技术人才和省政府特殊津贴表彰，31人获全国五一劳动奖章、水利部“5151人才工程”部级人选、水利部水利青年科技英才、水利部青年拔尖人才等省部级荣誉，70余人入选国家级专家库。</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z w:val="24"/>
                <w:szCs w:val="24"/>
              </w:rPr>
              <w:t>直埋式万向伸缩节具有节约用地、全寿命周期免维护等优势，应用实例越来越多，已先后成功应用于今天介绍的鲁地拉一、二期、蒙开个引水等诸多引调水工程中。在水利行业首次于云南永胜县程海流域生态综合治理水利骨干应急补水工程中采用直埋式万向铰链伸缩节解决管线跨越活动断裂结构适应性问题，并成功入选我院参编的《埋地输水钢管设计与施工技术规范》示例。</w:t>
            </w:r>
            <w:r>
              <w:rPr>
                <w:rFonts w:hint="eastAsia" w:ascii="宋体" w:hAnsi="宋体" w:eastAsia="方正仿宋_GBK" w:cs="方正仿宋_GBK"/>
                <w:color w:val="auto"/>
                <w:sz w:val="24"/>
                <w:szCs w:val="24"/>
              </w:rPr>
              <w:cr/>
            </w:r>
            <w:r>
              <w:rPr>
                <w:rFonts w:hint="eastAsia" w:ascii="宋体" w:hAnsi="宋体" w:eastAsia="方正仿宋_GBK" w:cs="方正仿宋_GBK"/>
                <w:color w:val="auto"/>
                <w:sz w:val="24"/>
                <w:szCs w:val="24"/>
              </w:rPr>
              <w:t>因目前回填管伸缩节的设计、制造、安装等无标准可循，严重影响回填管对不良地质段，尤其是活动断裂段的实用性，为全面提升目前引调水工程中大量采用的回填管型式的结构功能全面性，结合我院多个工程的实践经验，我院正在主编推进《水利水电工程回填管伸缩节技术规程》。</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right="99" w:rightChars="0"/>
              <w:jc w:val="both"/>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kern w:val="0"/>
                <w:sz w:val="24"/>
                <w:szCs w:val="24"/>
                <w:lang w:val="en-US" w:eastAsia="zh-CN"/>
              </w:rPr>
              <w:t>1、实用新型专利证书：</w:t>
            </w:r>
            <w:r>
              <w:rPr>
                <w:rFonts w:hint="eastAsia" w:ascii="宋体" w:hAnsi="宋体" w:eastAsia="方正仿宋_GBK" w:cs="方正仿宋_GBK"/>
                <w:color w:val="auto"/>
                <w:sz w:val="24"/>
                <w:szCs w:val="24"/>
              </w:rPr>
              <w:t>直埋式万向铰链型波纹伸缩节</w:t>
            </w:r>
            <w:r>
              <w:rPr>
                <w:rFonts w:hint="eastAsia" w:ascii="宋体" w:hAnsi="宋体" w:eastAsia="方正仿宋_GBK" w:cs="方正仿宋_GBK"/>
                <w:color w:val="auto"/>
                <w:sz w:val="24"/>
                <w:szCs w:val="24"/>
                <w:lang w:eastAsia="zh-CN"/>
              </w:rPr>
              <w:t>，</w:t>
            </w:r>
            <w:r>
              <w:rPr>
                <w:rFonts w:hint="eastAsia" w:ascii="宋体" w:hAnsi="宋体" w:eastAsia="方正仿宋_GBK" w:cs="方正仿宋_GBK"/>
                <w:color w:val="auto"/>
                <w:sz w:val="24"/>
                <w:szCs w:val="24"/>
                <w:lang w:val="en-US" w:eastAsia="zh-CN"/>
              </w:rPr>
              <w:t>专利号：ZL 2020 2 1954317.6</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输水管道地埋穿活动断裂、断层及其它不良地质段</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z w:val="24"/>
                <w:szCs w:val="24"/>
              </w:rPr>
              <w:t>程海流域生态综合治理水利骨干应急补水工程和滇中引水工程大理州鲁地拉水电站水资源综合利用配套工程输水管道穿程海-宾川断裂均使用了直埋式万向铰链型波纹伸缩节，应用时间已超过一年，管线能较好的适应特殊地质条件。为工程地埋穿过活动断裂和不良地质段提供的有效的解决方案，保证工程安全稳定运行</w:t>
            </w:r>
            <w:r>
              <w:rPr>
                <w:rFonts w:hint="eastAsia" w:ascii="宋体" w:hAnsi="宋体" w:eastAsia="方正仿宋_GBK" w:cs="方正仿宋_GBK"/>
                <w:color w:val="auto"/>
                <w:sz w:val="24"/>
                <w:szCs w:val="24"/>
                <w:lang w:eastAsia="zh-CN"/>
              </w:rPr>
              <w:t>。</w:t>
            </w:r>
          </w:p>
        </w:tc>
      </w:tr>
    </w:tbl>
    <w:p>
      <w:pPr>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5" w:name="_Toc25340"/>
      <w:r>
        <w:rPr>
          <w:rFonts w:hint="eastAsia" w:ascii="宋体" w:hAnsi="宋体" w:eastAsia="方正楷体_GBK" w:cs="方正楷体_GBK"/>
          <w:b w:val="0"/>
          <w:bCs/>
          <w:color w:val="auto"/>
          <w:sz w:val="32"/>
          <w:szCs w:val="32"/>
          <w:lang w:val="en-US" w:eastAsia="zh-CN"/>
        </w:rPr>
        <w:t>2.5  一体化净水设备</w:t>
      </w:r>
      <w:bookmarkEnd w:id="15"/>
    </w:p>
    <w:tbl>
      <w:tblPr>
        <w:tblStyle w:val="14"/>
        <w:tblW w:w="10324" w:type="dxa"/>
        <w:jc w:val="center"/>
        <w:tblLayout w:type="fixed"/>
        <w:tblCellMar>
          <w:top w:w="15" w:type="dxa"/>
          <w:left w:w="15" w:type="dxa"/>
          <w:bottom w:w="15" w:type="dxa"/>
          <w:right w:w="15" w:type="dxa"/>
        </w:tblCellMar>
      </w:tblPr>
      <w:tblGrid>
        <w:gridCol w:w="1575"/>
        <w:gridCol w:w="1639"/>
        <w:gridCol w:w="1104"/>
        <w:gridCol w:w="1837"/>
        <w:gridCol w:w="1274"/>
        <w:gridCol w:w="2895"/>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一体化净水设备</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云南泽润环保科技有限公司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580"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云南省昆明市西山区海口街道办事处白鱼大黑养村16号厂房</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89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650000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吉建东</w:t>
            </w:r>
          </w:p>
        </w:tc>
        <w:tc>
          <w:tcPr>
            <w:tcW w:w="11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吉建东</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89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371171706@qq.com</w:t>
            </w:r>
          </w:p>
        </w:tc>
      </w:tr>
      <w:tr>
        <w:tblPrEx>
          <w:tblCellMar>
            <w:top w:w="15" w:type="dxa"/>
            <w:left w:w="15" w:type="dxa"/>
            <w:bottom w:w="15" w:type="dxa"/>
            <w:right w:w="15" w:type="dxa"/>
          </w:tblCellMar>
        </w:tblPrEx>
        <w:trPr>
          <w:trHeight w:val="850" w:hRule="atLeast"/>
          <w:jc w:val="center"/>
        </w:trPr>
        <w:tc>
          <w:tcPr>
            <w:tcW w:w="321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294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E-mail</w:t>
            </w:r>
          </w:p>
        </w:tc>
        <w:tc>
          <w:tcPr>
            <w:tcW w:w="289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371171706@qq.com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beforeAutospacing="0" w:after="0" w:afterAutospacing="0" w:line="578" w:lineRule="exact"/>
              <w:ind w:firstLine="480" w:firstLineChars="200"/>
              <w:jc w:val="both"/>
              <w:textAlignment w:val="auto"/>
              <w:outlineLvl w:val="9"/>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云南泽润环保科技有限公司，自2013年创立以来，一直致力于水处理设备的持续研发与不断创新，凭借其深厚的技术实力和强大的技术研发团队，已成为公司的核心竞争力和立足之本。</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我公司秉持着从实际需求出发的原则，为广大客户精心量身定制出适合他们的不同价位、不同等级的最佳水处理设备配套方案，提供全方位的工程设计、设备安装、技术维护和一流的售后服务，竭诚为每一位客户提供优质的服务，并努力完成每一个项目。</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56"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spacing w:val="-6"/>
                <w:kern w:val="0"/>
                <w:sz w:val="24"/>
                <w:szCs w:val="24"/>
              </w:rPr>
              <w:t>一体化净水器集絮凝，沉淀，排污，反冲洗，集水过滤等工艺中的精华之大成，无需人员操作而能达到单体全自动运行的系列净水装置，是实现水厂自动化管理的重要单元，再配以JY型自动加药装置及消毒设备，即可成为一个具有全套功能的净水站（厂）。生活用水饮用级的FJ型一体化净水器 具有预处理部分（粗细颗粒分离装置）及可控反系统，及饮用级内部专用涂层一体化净水器无小管设计，可长期稳定运行符合国标《生活饮用水卫生标准》（GB 5749-2022）的合格产品。</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right="99" w:firstLine="480" w:firstLineChars="200"/>
              <w:jc w:val="both"/>
              <w:textAlignment w:val="auto"/>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val="en-US" w:eastAsia="zh-CN"/>
              </w:rPr>
              <w:t>发明</w:t>
            </w:r>
            <w:r>
              <w:rPr>
                <w:rFonts w:hint="eastAsia" w:ascii="宋体" w:hAnsi="宋体" w:eastAsia="方正仿宋_GBK" w:cs="方正仿宋_GBK"/>
                <w:color w:val="auto"/>
                <w:sz w:val="24"/>
                <w:szCs w:val="24"/>
              </w:rPr>
              <w:t>专利证书</w:t>
            </w:r>
            <w:r>
              <w:rPr>
                <w:rFonts w:hint="eastAsia" w:ascii="宋体" w:hAnsi="宋体" w:eastAsia="方正仿宋_GBK" w:cs="方正仿宋_GBK"/>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right="99" w:firstLine="480" w:firstLineChars="200"/>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（1）一体化净水设备，专利号：ZL 2021 1 0691106.9</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8" w:lineRule="exact"/>
              <w:ind w:left="0" w:leftChars="0" w:right="99" w:rightChars="0" w:firstLine="480" w:firstLineChars="200"/>
              <w:jc w:val="both"/>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sz w:val="24"/>
                <w:szCs w:val="24"/>
                <w:lang w:val="en-US" w:eastAsia="zh-CN"/>
              </w:rPr>
              <w:t>（2）一种环保水处理加药系统，专利号：ZL 2012 1 1845373.6</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1、适用于水浊度小于3000mg/L的各类江，河，湖，水库等为水源的农村，城镇，工矿企业的水厂，作为主要的净水处理装置。</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2、对于低温，低浊，有季节性藻类的湖泊水源，有其特殊的适应能力。</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3、对高纯水，饮料工业用水，锅炉用水等作前置水处理的预处理设备。</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4、用于各类工业循环水系统，可有效而大幅度</w:t>
            </w:r>
            <w:r>
              <w:rPr>
                <w:rFonts w:hint="eastAsia" w:ascii="宋体" w:hAnsi="宋体" w:eastAsia="方正仿宋_GBK" w:cs="方正仿宋_GBK"/>
                <w:color w:val="auto"/>
                <w:kern w:val="0"/>
                <w:sz w:val="24"/>
                <w:szCs w:val="24"/>
                <w:lang w:eastAsia="zh-CN"/>
              </w:rPr>
              <w:t>地</w:t>
            </w:r>
            <w:r>
              <w:rPr>
                <w:rFonts w:hint="eastAsia" w:ascii="宋体" w:hAnsi="宋体" w:eastAsia="方正仿宋_GBK" w:cs="方正仿宋_GBK"/>
                <w:color w:val="auto"/>
                <w:kern w:val="0"/>
                <w:sz w:val="24"/>
                <w:szCs w:val="24"/>
              </w:rPr>
              <w:t>提高循环用水水质。</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该</w:t>
            </w:r>
            <w:r>
              <w:rPr>
                <w:rFonts w:hint="eastAsia" w:ascii="宋体" w:hAnsi="宋体" w:eastAsia="方正仿宋_GBK" w:cs="方正仿宋_GBK"/>
                <w:color w:val="auto"/>
                <w:kern w:val="0"/>
                <w:sz w:val="24"/>
                <w:szCs w:val="24"/>
                <w:lang w:val="en-US" w:eastAsia="zh-CN"/>
              </w:rPr>
              <w:t>设备</w:t>
            </w:r>
            <w:r>
              <w:rPr>
                <w:rFonts w:hint="eastAsia" w:ascii="宋体" w:hAnsi="宋体" w:eastAsia="方正仿宋_GBK" w:cs="方正仿宋_GBK"/>
                <w:color w:val="auto"/>
                <w:kern w:val="0"/>
                <w:sz w:val="24"/>
                <w:szCs w:val="24"/>
              </w:rPr>
              <w:t>技术成熟</w:t>
            </w:r>
            <w:r>
              <w:rPr>
                <w:rFonts w:hint="eastAsia" w:ascii="宋体" w:hAnsi="宋体" w:eastAsia="方正仿宋_GBK" w:cs="方正仿宋_GBK"/>
                <w:color w:val="auto"/>
                <w:kern w:val="0"/>
                <w:sz w:val="24"/>
                <w:szCs w:val="24"/>
                <w:lang w:val="en-US" w:eastAsia="zh-CN"/>
              </w:rPr>
              <w:t>且效果显著</w:t>
            </w:r>
            <w:r>
              <w:rPr>
                <w:rFonts w:hint="eastAsia" w:ascii="宋体" w:hAnsi="宋体" w:eastAsia="方正仿宋_GBK" w:cs="方正仿宋_GBK"/>
                <w:color w:val="auto"/>
                <w:kern w:val="0"/>
                <w:sz w:val="24"/>
                <w:szCs w:val="24"/>
              </w:rPr>
              <w:t>，</w:t>
            </w:r>
            <w:r>
              <w:rPr>
                <w:rFonts w:hint="eastAsia" w:ascii="宋体" w:hAnsi="宋体" w:eastAsia="方正仿宋_GBK" w:cs="方正仿宋_GBK"/>
                <w:color w:val="auto"/>
                <w:kern w:val="0"/>
                <w:sz w:val="24"/>
                <w:szCs w:val="24"/>
                <w:lang w:val="en-US" w:eastAsia="zh-CN"/>
              </w:rPr>
              <w:t>能有效地改善农村及乡镇等区域的饮水问题</w:t>
            </w:r>
            <w:r>
              <w:rPr>
                <w:rFonts w:hint="eastAsia" w:ascii="宋体" w:hAnsi="宋体" w:eastAsia="方正仿宋_GBK" w:cs="方正仿宋_GBK"/>
                <w:color w:val="auto"/>
                <w:kern w:val="0"/>
                <w:sz w:val="24"/>
                <w:szCs w:val="24"/>
              </w:rPr>
              <w:t>。</w:t>
            </w:r>
            <w:r>
              <w:rPr>
                <w:rFonts w:hint="eastAsia" w:ascii="宋体" w:hAnsi="宋体" w:eastAsia="方正仿宋_GBK" w:cs="方正仿宋_GBK"/>
                <w:color w:val="auto"/>
                <w:kern w:val="0"/>
                <w:sz w:val="24"/>
                <w:szCs w:val="24"/>
                <w:lang w:val="en-US" w:eastAsia="zh-CN"/>
              </w:rPr>
              <w:t>同时，该技术主要依靠于设备内部结构来实现水质的净化过滤，大大地节省了设备的使用成本，出水可符合GB 5749-2022《生活饮用水卫生标准》。</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该设备在【云南省临沧市耿马县农村供水保障专项行动项目四排山乡梁子寨、石佛洞村片区集中供水工程】中用一体化净水设备代替了传统水厂，大大地节约了土建成本，在该工程中预计为业主方节约了483.15万元的总建设投资。同时，还解决了当地居民的生活用水问题，从过去的水质浑浊且细菌超标无法使用，到现在水质清澈符合国家标准，预计年产水量36.5万吨，每年为业主方可创造102.2万元的收益。</w:t>
            </w:r>
          </w:p>
          <w:p>
            <w:pPr>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pacing w:val="4"/>
                <w:kern w:val="0"/>
                <w:sz w:val="24"/>
                <w:szCs w:val="24"/>
                <w:lang w:eastAsia="zh-CN"/>
              </w:rPr>
              <w:t>通过</w:t>
            </w:r>
            <w:r>
              <w:rPr>
                <w:rFonts w:hint="eastAsia" w:ascii="宋体" w:hAnsi="宋体" w:eastAsia="方正仿宋_GBK" w:cs="方正仿宋_GBK"/>
                <w:color w:val="auto"/>
                <w:spacing w:val="4"/>
                <w:kern w:val="0"/>
                <w:sz w:val="24"/>
                <w:szCs w:val="24"/>
                <w:lang w:val="en-US" w:eastAsia="zh-CN"/>
              </w:rPr>
              <w:t>众多</w:t>
            </w:r>
            <w:r>
              <w:rPr>
                <w:rFonts w:hint="eastAsia" w:ascii="宋体" w:hAnsi="宋体" w:eastAsia="方正仿宋_GBK" w:cs="方正仿宋_GBK"/>
                <w:color w:val="auto"/>
                <w:spacing w:val="4"/>
                <w:kern w:val="0"/>
                <w:sz w:val="24"/>
                <w:szCs w:val="24"/>
                <w:lang w:eastAsia="zh-CN"/>
              </w:rPr>
              <w:t>工程的成功应用，该</w:t>
            </w:r>
            <w:r>
              <w:rPr>
                <w:rFonts w:hint="eastAsia" w:ascii="宋体" w:hAnsi="宋体" w:eastAsia="方正仿宋_GBK" w:cs="方正仿宋_GBK"/>
                <w:color w:val="auto"/>
                <w:spacing w:val="4"/>
                <w:kern w:val="0"/>
                <w:sz w:val="24"/>
                <w:szCs w:val="24"/>
                <w:lang w:val="en-US" w:eastAsia="zh-CN"/>
              </w:rPr>
              <w:t>设备</w:t>
            </w:r>
            <w:r>
              <w:rPr>
                <w:rFonts w:hint="eastAsia" w:ascii="宋体" w:hAnsi="宋体" w:eastAsia="方正仿宋_GBK" w:cs="方正仿宋_GBK"/>
                <w:color w:val="auto"/>
                <w:spacing w:val="4"/>
                <w:kern w:val="0"/>
                <w:sz w:val="24"/>
                <w:szCs w:val="24"/>
                <w:lang w:eastAsia="zh-CN"/>
              </w:rPr>
              <w:t>得到了使用单位的高度认可，为</w:t>
            </w:r>
            <w:r>
              <w:rPr>
                <w:rFonts w:hint="eastAsia" w:ascii="宋体" w:hAnsi="宋体" w:eastAsia="方正仿宋_GBK" w:cs="方正仿宋_GBK"/>
                <w:color w:val="auto"/>
                <w:spacing w:val="4"/>
                <w:kern w:val="0"/>
                <w:sz w:val="24"/>
                <w:szCs w:val="24"/>
                <w:lang w:val="en-US" w:eastAsia="zh-CN"/>
              </w:rPr>
              <w:t>业主方</w:t>
            </w:r>
            <w:r>
              <w:rPr>
                <w:rFonts w:hint="eastAsia" w:ascii="宋体" w:hAnsi="宋体" w:eastAsia="方正仿宋_GBK" w:cs="方正仿宋_GBK"/>
                <w:color w:val="auto"/>
                <w:spacing w:val="4"/>
                <w:kern w:val="0"/>
                <w:sz w:val="24"/>
                <w:szCs w:val="24"/>
                <w:lang w:eastAsia="zh-CN"/>
              </w:rPr>
              <w:t>提升</w:t>
            </w:r>
            <w:r>
              <w:rPr>
                <w:rFonts w:hint="eastAsia" w:ascii="宋体" w:hAnsi="宋体" w:eastAsia="方正仿宋_GBK" w:cs="方正仿宋_GBK"/>
                <w:color w:val="auto"/>
                <w:spacing w:val="4"/>
                <w:kern w:val="0"/>
                <w:sz w:val="24"/>
                <w:szCs w:val="24"/>
                <w:lang w:val="en-US" w:eastAsia="zh-CN"/>
              </w:rPr>
              <w:t>水厂</w:t>
            </w:r>
            <w:r>
              <w:rPr>
                <w:rFonts w:hint="eastAsia" w:ascii="宋体" w:hAnsi="宋体" w:eastAsia="方正仿宋_GBK" w:cs="方正仿宋_GBK"/>
                <w:color w:val="auto"/>
                <w:spacing w:val="4"/>
                <w:kern w:val="0"/>
                <w:sz w:val="24"/>
                <w:szCs w:val="24"/>
                <w:lang w:eastAsia="zh-CN"/>
              </w:rPr>
              <w:t>效益起到了重要作用。</w:t>
            </w:r>
            <w:r>
              <w:rPr>
                <w:rFonts w:hint="eastAsia" w:ascii="宋体" w:hAnsi="宋体" w:eastAsia="方正仿宋_GBK" w:cs="方正仿宋_GBK"/>
                <w:color w:val="auto"/>
                <w:spacing w:val="4"/>
                <w:kern w:val="0"/>
                <w:sz w:val="24"/>
                <w:szCs w:val="24"/>
                <w:lang w:val="en-US" w:eastAsia="zh-CN"/>
              </w:rPr>
              <w:t>设备</w:t>
            </w:r>
            <w:r>
              <w:rPr>
                <w:rFonts w:hint="eastAsia" w:ascii="宋体" w:hAnsi="宋体" w:eastAsia="方正仿宋_GBK" w:cs="方正仿宋_GBK"/>
                <w:color w:val="auto"/>
                <w:spacing w:val="4"/>
                <w:kern w:val="0"/>
                <w:sz w:val="24"/>
                <w:szCs w:val="24"/>
                <w:lang w:eastAsia="zh-CN"/>
              </w:rPr>
              <w:t>应用的主要技术已经达到了同期国际先进水平，在技术创新方面取得了公认的杰出成就，这对于推动</w:t>
            </w:r>
            <w:r>
              <w:rPr>
                <w:rFonts w:hint="eastAsia" w:ascii="宋体" w:hAnsi="宋体" w:eastAsia="方正仿宋_GBK" w:cs="方正仿宋_GBK"/>
                <w:color w:val="auto"/>
                <w:spacing w:val="4"/>
                <w:kern w:val="0"/>
                <w:sz w:val="24"/>
                <w:szCs w:val="24"/>
                <w:lang w:val="en-US" w:eastAsia="zh-CN"/>
              </w:rPr>
              <w:t>农村饮水供水保障</w:t>
            </w:r>
            <w:r>
              <w:rPr>
                <w:rFonts w:hint="eastAsia" w:ascii="宋体" w:hAnsi="宋体" w:eastAsia="方正仿宋_GBK" w:cs="方正仿宋_GBK"/>
                <w:color w:val="auto"/>
                <w:spacing w:val="4"/>
                <w:kern w:val="0"/>
                <w:sz w:val="24"/>
                <w:szCs w:val="24"/>
                <w:lang w:eastAsia="zh-CN"/>
              </w:rPr>
              <w:t>的技术发展具有重大意义。</w:t>
            </w:r>
          </w:p>
        </w:tc>
      </w:tr>
    </w:tbl>
    <w:p>
      <w:pPr>
        <w:pStyle w:val="2"/>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6" w:name="_Toc29600"/>
      <w:r>
        <w:rPr>
          <w:rFonts w:hint="eastAsia" w:ascii="宋体" w:hAnsi="宋体" w:eastAsia="方正楷体_GBK" w:cs="方正楷体_GBK"/>
          <w:b w:val="0"/>
          <w:bCs/>
          <w:color w:val="auto"/>
          <w:sz w:val="32"/>
          <w:szCs w:val="32"/>
          <w:lang w:val="en-US" w:eastAsia="zh-CN"/>
        </w:rPr>
        <w:t>2.6  洪量牌新型双转子容积泵</w:t>
      </w:r>
      <w:bookmarkEnd w:id="16"/>
    </w:p>
    <w:tbl>
      <w:tblPr>
        <w:tblStyle w:val="14"/>
        <w:tblW w:w="10324" w:type="dxa"/>
        <w:jc w:val="center"/>
        <w:tblLayout w:type="fixed"/>
        <w:tblCellMar>
          <w:top w:w="15" w:type="dxa"/>
          <w:left w:w="15" w:type="dxa"/>
          <w:bottom w:w="15" w:type="dxa"/>
          <w:right w:w="15" w:type="dxa"/>
        </w:tblCellMar>
      </w:tblPr>
      <w:tblGrid>
        <w:gridCol w:w="1596"/>
        <w:gridCol w:w="1587"/>
        <w:gridCol w:w="1109"/>
        <w:gridCol w:w="1845"/>
        <w:gridCol w:w="1280"/>
        <w:gridCol w:w="2907"/>
      </w:tblGrid>
      <w:tr>
        <w:tblPrEx>
          <w:tblCellMar>
            <w:top w:w="15" w:type="dxa"/>
            <w:left w:w="15" w:type="dxa"/>
            <w:bottom w:w="15" w:type="dxa"/>
            <w:right w:w="15" w:type="dxa"/>
          </w:tblCellMar>
        </w:tblPrEx>
        <w:trPr>
          <w:trHeight w:val="1126" w:hRule="atLeast"/>
          <w:jc w:val="center"/>
        </w:trPr>
        <w:tc>
          <w:tcPr>
            <w:tcW w:w="1596"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28"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洪量牌新型双转子容积泵</w:t>
            </w:r>
          </w:p>
        </w:tc>
      </w:tr>
      <w:tr>
        <w:tblPrEx>
          <w:tblCellMar>
            <w:top w:w="15" w:type="dxa"/>
            <w:left w:w="15" w:type="dxa"/>
            <w:bottom w:w="15" w:type="dxa"/>
            <w:right w:w="15" w:type="dxa"/>
          </w:tblCellMar>
        </w:tblPrEx>
        <w:trPr>
          <w:trHeight w:val="850"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2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四川华盛蜀中科技有限公司</w:t>
            </w:r>
          </w:p>
        </w:tc>
      </w:tr>
      <w:tr>
        <w:tblPrEx>
          <w:tblCellMar>
            <w:top w:w="15" w:type="dxa"/>
            <w:left w:w="15" w:type="dxa"/>
            <w:bottom w:w="15" w:type="dxa"/>
            <w:right w:w="15" w:type="dxa"/>
          </w:tblCellMar>
        </w:tblPrEx>
        <w:trPr>
          <w:trHeight w:val="850"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54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四川省广汉市阳江路6号德阳科技岛23栋</w:t>
            </w:r>
          </w:p>
        </w:tc>
        <w:tc>
          <w:tcPr>
            <w:tcW w:w="1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90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618300</w:t>
            </w:r>
          </w:p>
        </w:tc>
      </w:tr>
      <w:tr>
        <w:tblPrEx>
          <w:tblCellMar>
            <w:top w:w="15" w:type="dxa"/>
            <w:left w:w="15" w:type="dxa"/>
            <w:bottom w:w="15" w:type="dxa"/>
            <w:right w:w="15" w:type="dxa"/>
          </w:tblCellMar>
        </w:tblPrEx>
        <w:trPr>
          <w:trHeight w:val="850"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5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邱涛</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8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张磊</w:t>
            </w:r>
          </w:p>
        </w:tc>
        <w:tc>
          <w:tcPr>
            <w:tcW w:w="1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90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Adamtqiu@qq.com</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295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907"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41671735@qq.com</w:t>
            </w:r>
          </w:p>
        </w:tc>
      </w:tr>
      <w:tr>
        <w:tblPrEx>
          <w:tblCellMar>
            <w:top w:w="15" w:type="dxa"/>
            <w:left w:w="15" w:type="dxa"/>
            <w:bottom w:w="15" w:type="dxa"/>
            <w:right w:w="15" w:type="dxa"/>
          </w:tblCellMar>
        </w:tblPrEx>
        <w:trPr>
          <w:trHeight w:val="2816"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2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四川华盛蜀中科技有限公司，坐落在四川省德阳</w:t>
            </w:r>
            <w:r>
              <w:rPr>
                <w:rFonts w:hint="eastAsia" w:ascii="宋体" w:hAnsi="宋体" w:eastAsia="方正仿宋_GBK" w:cs="方正仿宋_GBK"/>
                <w:color w:val="auto"/>
                <w:sz w:val="24"/>
                <w:szCs w:val="24"/>
                <w:lang w:eastAsia="zh-CN"/>
              </w:rPr>
              <w:t>国家高新技术产业</w:t>
            </w:r>
            <w:r>
              <w:rPr>
                <w:rFonts w:hint="eastAsia" w:ascii="宋体" w:hAnsi="宋体" w:eastAsia="方正仿宋_GBK" w:cs="方正仿宋_GBK"/>
                <w:color w:val="auto"/>
                <w:sz w:val="24"/>
                <w:szCs w:val="24"/>
              </w:rPr>
              <w:t>区，自2019年成立以来一直不懈发展，专业从事系列泵类产品（包含石油，化工，消防，农业，工业等应用系列）以及石油设备的设计，生产和销售。公司秉承质量优先，客户至上的信念，以产品的性能为核心价值，以产品的质量为企业的生命线。公司与中国兵器集团下的内蒙古一机集团所属公司深度合作，主要关键零部件的生产得到妥善保障，以军工品质为依托，为客户质量保驾护航。</w:t>
            </w:r>
          </w:p>
        </w:tc>
      </w:tr>
      <w:tr>
        <w:tblPrEx>
          <w:tblCellMar>
            <w:top w:w="15" w:type="dxa"/>
            <w:left w:w="15" w:type="dxa"/>
            <w:bottom w:w="15" w:type="dxa"/>
            <w:right w:w="15" w:type="dxa"/>
          </w:tblCellMar>
        </w:tblPrEx>
        <w:trPr>
          <w:trHeight w:val="1449"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2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新型双转子容积泵，是四川华盛蜀中科技有限公司自有专利产品。在动力源的驱动下，产品由两个旋转转子作为做功主体，主转子顺时针旋转带动端头的同步齿轮，同步齿轮带动副转子逆向旋转，在整个旋转过程中，实现了等间隙、小间隙，减少传输介质的内泄，从而提升产品的整体压力（扬程），提高了产品的容积效率，实现高做功效率，低功耗的特点。产品在应用中，具有以下优势：</w:t>
            </w:r>
          </w:p>
          <w:p>
            <w:pPr>
              <w:pStyle w:val="18"/>
              <w:keepNext w:val="0"/>
              <w:keepLines w:val="0"/>
              <w:pageBreakBefore w:val="0"/>
              <w:numPr>
                <w:ilvl w:val="0"/>
                <w:numId w:val="17"/>
              </w:numPr>
              <w:kinsoku/>
              <w:wordWrap/>
              <w:overflowPunct/>
              <w:topLinePunct w:val="0"/>
              <w:autoSpaceDE/>
              <w:autoSpaceDN/>
              <w:bidi w:val="0"/>
              <w:adjustRightInd/>
              <w:snapToGrid/>
              <w:spacing w:beforeAutospacing="0" w:afterAutospacing="0" w:line="578" w:lineRule="exact"/>
              <w:ind w:firstLine="482"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b/>
                <w:bCs/>
                <w:color w:val="auto"/>
                <w:sz w:val="24"/>
                <w:szCs w:val="24"/>
              </w:rPr>
              <w:t>效率高：</w:t>
            </w:r>
            <w:r>
              <w:rPr>
                <w:rFonts w:hint="eastAsia" w:ascii="宋体" w:hAnsi="宋体" w:eastAsia="方正仿宋_GBK" w:cs="方正仿宋_GBK"/>
                <w:color w:val="auto"/>
                <w:sz w:val="24"/>
                <w:szCs w:val="24"/>
              </w:rPr>
              <w:t>实际效率高达73%以上。</w:t>
            </w:r>
          </w:p>
          <w:p>
            <w:pPr>
              <w:pStyle w:val="18"/>
              <w:keepNext w:val="0"/>
              <w:keepLines w:val="0"/>
              <w:pageBreakBefore w:val="0"/>
              <w:numPr>
                <w:ilvl w:val="0"/>
                <w:numId w:val="17"/>
              </w:numPr>
              <w:kinsoku/>
              <w:wordWrap/>
              <w:overflowPunct/>
              <w:topLinePunct w:val="0"/>
              <w:autoSpaceDE/>
              <w:autoSpaceDN/>
              <w:bidi w:val="0"/>
              <w:adjustRightInd/>
              <w:snapToGrid/>
              <w:spacing w:beforeAutospacing="0" w:afterAutospacing="0" w:line="578" w:lineRule="exact"/>
              <w:ind w:firstLine="482"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b/>
                <w:bCs/>
                <w:color w:val="auto"/>
                <w:sz w:val="24"/>
                <w:szCs w:val="24"/>
              </w:rPr>
              <w:t>节省投资：</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管道节省</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电机小</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节省电缆和控制柜成本</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变电柜要求低</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体积小，节省占地面积</w:t>
            </w:r>
          </w:p>
          <w:p>
            <w:pPr>
              <w:pStyle w:val="18"/>
              <w:keepNext w:val="0"/>
              <w:keepLines w:val="0"/>
              <w:pageBreakBefore w:val="0"/>
              <w:numPr>
                <w:ilvl w:val="1"/>
                <w:numId w:val="17"/>
              </w:numPr>
              <w:kinsoku/>
              <w:wordWrap/>
              <w:overflowPunct/>
              <w:topLinePunct w:val="0"/>
              <w:autoSpaceDE/>
              <w:autoSpaceDN/>
              <w:bidi w:val="0"/>
              <w:adjustRightInd/>
              <w:snapToGrid/>
              <w:spacing w:beforeAutospacing="0" w:afterAutospacing="0" w:line="578" w:lineRule="exact"/>
              <w:ind w:firstLine="480"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rPr>
              <w:t>使用寿命长：使用寿命为5年。</w:t>
            </w:r>
          </w:p>
          <w:p>
            <w:pPr>
              <w:pStyle w:val="18"/>
              <w:keepNext w:val="0"/>
              <w:keepLines w:val="0"/>
              <w:pageBreakBefore w:val="0"/>
              <w:numPr>
                <w:ilvl w:val="0"/>
                <w:numId w:val="17"/>
              </w:numPr>
              <w:kinsoku/>
              <w:wordWrap/>
              <w:overflowPunct/>
              <w:topLinePunct w:val="0"/>
              <w:autoSpaceDE/>
              <w:autoSpaceDN/>
              <w:bidi w:val="0"/>
              <w:adjustRightInd/>
              <w:snapToGrid/>
              <w:spacing w:beforeAutospacing="0" w:afterAutospacing="0" w:line="578" w:lineRule="exact"/>
              <w:ind w:firstLine="482" w:firstLineChars="200"/>
              <w:jc w:val="left"/>
              <w:textAlignment w:val="auto"/>
              <w:rPr>
                <w:rFonts w:hint="eastAsia" w:ascii="宋体" w:hAnsi="宋体" w:eastAsia="方正仿宋_GBK" w:cs="方正仿宋_GBK"/>
                <w:color w:val="auto"/>
                <w:sz w:val="24"/>
                <w:szCs w:val="24"/>
              </w:rPr>
            </w:pPr>
            <w:r>
              <w:rPr>
                <w:rFonts w:hint="eastAsia" w:ascii="宋体" w:hAnsi="宋体" w:eastAsia="方正仿宋_GBK" w:cs="方正仿宋_GBK"/>
                <w:b/>
                <w:bCs/>
                <w:color w:val="auto"/>
                <w:sz w:val="24"/>
                <w:szCs w:val="24"/>
              </w:rPr>
              <w:t>安装简单，维护方便：</w:t>
            </w:r>
          </w:p>
          <w:p>
            <w:pPr>
              <w:pStyle w:val="18"/>
              <w:keepNext w:val="0"/>
              <w:keepLines w:val="0"/>
              <w:pageBreakBefore w:val="0"/>
              <w:numPr>
                <w:ilvl w:val="0"/>
                <w:numId w:val="17"/>
              </w:numPr>
              <w:kinsoku/>
              <w:wordWrap/>
              <w:overflowPunct/>
              <w:topLinePunct w:val="0"/>
              <w:autoSpaceDE/>
              <w:autoSpaceDN/>
              <w:bidi w:val="0"/>
              <w:adjustRightInd/>
              <w:snapToGrid/>
              <w:spacing w:beforeAutospacing="0" w:afterAutospacing="0" w:line="578" w:lineRule="exact"/>
              <w:ind w:left="440" w:leftChars="0" w:firstLine="482" w:firstLineChars="200"/>
              <w:jc w:val="left"/>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b/>
                <w:bCs/>
                <w:color w:val="auto"/>
                <w:sz w:val="24"/>
                <w:szCs w:val="24"/>
              </w:rPr>
              <w:t>节能降耗</w:t>
            </w:r>
            <w:r>
              <w:rPr>
                <w:rFonts w:hint="eastAsia" w:ascii="宋体" w:hAnsi="宋体" w:eastAsia="方正仿宋_GBK" w:cs="方正仿宋_GBK"/>
                <w:b/>
                <w:bCs/>
                <w:color w:val="auto"/>
                <w:sz w:val="24"/>
                <w:szCs w:val="24"/>
                <w:lang w:eastAsia="zh-CN"/>
              </w:rPr>
              <w:t>20%-40%</w:t>
            </w:r>
          </w:p>
        </w:tc>
      </w:tr>
      <w:tr>
        <w:tblPrEx>
          <w:tblCellMar>
            <w:top w:w="15" w:type="dxa"/>
            <w:left w:w="15" w:type="dxa"/>
            <w:bottom w:w="15" w:type="dxa"/>
            <w:right w:w="15" w:type="dxa"/>
          </w:tblCellMar>
        </w:tblPrEx>
        <w:trPr>
          <w:trHeight w:val="759"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2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val="en-US" w:eastAsia="zh-CN"/>
              </w:rPr>
              <w:t>1、</w:t>
            </w:r>
            <w:r>
              <w:rPr>
                <w:rFonts w:hint="eastAsia" w:ascii="宋体" w:hAnsi="宋体" w:eastAsia="方正仿宋_GBK" w:cs="方正仿宋_GBK"/>
                <w:color w:val="auto"/>
                <w:sz w:val="24"/>
                <w:szCs w:val="24"/>
              </w:rPr>
              <w:t>公司产品具有专利19项，其中：授权实用新型专利10项；授权外观专利9项； 另有3项发明专利，2项发明专利，1项外观专利审核中</w:t>
            </w:r>
            <w:r>
              <w:rPr>
                <w:rFonts w:hint="eastAsia" w:ascii="宋体" w:hAnsi="宋体" w:eastAsia="方正仿宋_GBK" w:cs="方正仿宋_GBK"/>
                <w:color w:val="auto"/>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z w:val="24"/>
                <w:szCs w:val="24"/>
                <w:lang w:val="en-US" w:eastAsia="zh-CN"/>
              </w:rPr>
              <w:t>2、</w:t>
            </w:r>
            <w:r>
              <w:rPr>
                <w:rFonts w:hint="eastAsia" w:ascii="宋体" w:hAnsi="宋体" w:eastAsia="方正仿宋_GBK" w:cs="方正仿宋_GBK"/>
                <w:color w:val="auto"/>
                <w:sz w:val="24"/>
                <w:szCs w:val="24"/>
              </w:rPr>
              <w:t>产品通过了四川省泵类及通用设备产品质量监督检验站相关检测。</w:t>
            </w:r>
          </w:p>
        </w:tc>
      </w:tr>
      <w:tr>
        <w:tblPrEx>
          <w:tblCellMar>
            <w:top w:w="15" w:type="dxa"/>
            <w:left w:w="15" w:type="dxa"/>
            <w:bottom w:w="15" w:type="dxa"/>
            <w:right w:w="15" w:type="dxa"/>
          </w:tblCellMar>
        </w:tblPrEx>
        <w:trPr>
          <w:trHeight w:val="90" w:hRule="atLeast"/>
          <w:jc w:val="center"/>
        </w:trPr>
        <w:tc>
          <w:tcPr>
            <w:tcW w:w="1596"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28"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公司的农业用泵产品线，具有杨程高，流量大，功耗小的特点，相对优势明显，可以广泛的应用于：农田给排水、旱地浇灌、喷灌或排水；果园、林地、草地浇灌；养殖业增氧、补排水；畜牧业污水污物排放、净水输送；农民生活水井取水、水管增压等领域。</w:t>
            </w:r>
          </w:p>
        </w:tc>
      </w:tr>
      <w:tr>
        <w:tblPrEx>
          <w:tblCellMar>
            <w:top w:w="15" w:type="dxa"/>
            <w:left w:w="15" w:type="dxa"/>
            <w:bottom w:w="15" w:type="dxa"/>
            <w:right w:w="15" w:type="dxa"/>
          </w:tblCellMar>
        </w:tblPrEx>
        <w:trPr>
          <w:trHeight w:val="987" w:hRule="atLeast"/>
          <w:jc w:val="center"/>
        </w:trPr>
        <w:tc>
          <w:tcPr>
            <w:tcW w:w="1596"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28"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（应用案例一）四川省广汉市连山镇提灌系统改造</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rPr>
              <w:t>该示范点原来由两级提灌构成，合计垂直高度209米，流量为50吨/时，装机容量合计125KW</w:t>
            </w:r>
            <w:r>
              <w:rPr>
                <w:rFonts w:hint="eastAsia" w:ascii="宋体" w:hAnsi="宋体" w:eastAsia="方正仿宋_GBK" w:cs="方正仿宋_GBK"/>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 xml:space="preserve">我司架设自研容积泵，利用原来的管道，架设一级提灌泵，桥接跳过二级站，在取水点一次将水输送到山顶，垂直提升高度209米，流量20吨/小时，功率仅为22KW。 </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该示范点的提灌，原每吨水用电在3度左右，经改造，洪量泵系统的提灌，每吨水用电在1.2度。</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（应用案例二）四川省中江县集凤镇、石林谷等地灌溉用水</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案例处装置扬程约250米，出量20方/小时，选用一台装机容量22kW高效双转子容积泵作为主机。</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 xml:space="preserve"> 经实际测算，该款泵与普通离心泵相比同样抽水量动力需求减少10-15KW，重量减少300公斤，泵效率提高13%</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17%，节能降耗20%以上，降低运行成本降低30%以上，提灌站总投资降低20%，出水流量21方/时，能有力保障古店村和皂角村420余亩坡地旱涝保收。</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2"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bCs/>
                <w:color w:val="auto"/>
                <w:kern w:val="0"/>
                <w:sz w:val="24"/>
                <w:szCs w:val="24"/>
              </w:rPr>
              <w:t>（应用案例三）贵州省威宁县灌溉用水</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案例处装置扬程270米，出量20方/小时，选用一台装机容量30kW高效双转子容积泵作为主机。</w:t>
            </w:r>
            <w:r>
              <w:rPr>
                <w:rFonts w:hint="eastAsia" w:ascii="宋体" w:hAnsi="宋体" w:eastAsia="方正仿宋_GBK" w:cs="方正仿宋_GBK"/>
                <w:color w:val="auto"/>
                <w:kern w:val="0"/>
                <w:sz w:val="24"/>
                <w:szCs w:val="24"/>
                <w:lang w:eastAsia="zh-CN"/>
              </w:rPr>
              <w:t>截至目前</w:t>
            </w:r>
            <w:r>
              <w:rPr>
                <w:rFonts w:hint="eastAsia" w:ascii="宋体" w:hAnsi="宋体" w:eastAsia="方正仿宋_GBK" w:cs="方正仿宋_GBK"/>
                <w:color w:val="auto"/>
                <w:kern w:val="0"/>
                <w:sz w:val="24"/>
                <w:szCs w:val="24"/>
              </w:rPr>
              <w:t>，该提灌站已经竣工.</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该款新型容积泵与普通离心泵相比同样抽水量动力需求减少15KW，重量减少370公斤，泵效率提高15%左右，节能降耗20%</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23%，降低运行成本降低35%左右，提灌站总投资降低23%.</w:t>
            </w:r>
          </w:p>
        </w:tc>
      </w:tr>
    </w:tbl>
    <w:p>
      <w:pPr>
        <w:rPr>
          <w:rFonts w:hint="eastAsia"/>
          <w:color w:val="auto"/>
          <w:sz w:val="28"/>
          <w:szCs w:val="28"/>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7" w:name="_Toc21900"/>
      <w:r>
        <w:rPr>
          <w:rFonts w:hint="eastAsia" w:ascii="宋体" w:hAnsi="宋体" w:eastAsia="方正楷体_GBK" w:cs="方正楷体_GBK"/>
          <w:b w:val="0"/>
          <w:bCs/>
          <w:color w:val="auto"/>
          <w:sz w:val="32"/>
          <w:szCs w:val="32"/>
          <w:lang w:val="en-US" w:eastAsia="zh-CN"/>
        </w:rPr>
        <w:t>2.7  NSY.JDHZ-01微虹吸翻斗式雨量计</w:t>
      </w:r>
      <w:bookmarkEnd w:id="17"/>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kern w:val="0"/>
                <w:sz w:val="24"/>
                <w:szCs w:val="24"/>
              </w:rPr>
              <w:t>NSY.JDHZ-01微虹吸翻斗式雨量计</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该技术依托国家重点研发计划，根据虹吸现象原理，设计制作了圆柱形微虹吸装置，应用于翻斗式雨量计，大大提高了翻斗式雨量计的测量精度和稳定性。</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主要特点：</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1、测量精度高、稳定性好、测量范围大、数据传输稳定、结构简洁、安装维护方便、功耗低、高集成化；</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2、具有较高的信噪比，抗干扰能力强，受外界环境因素影响小；</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3、内置蓝牙模块，通过微信小程序实现参数智能配置，读取数据更加方便快捷。</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主要技术指标：</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虹吸件长度75mm，内径φ22mm；</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承雨口：内径φ200</w:t>
            </w:r>
            <w:r>
              <w:rPr>
                <w:rFonts w:hint="eastAsia" w:ascii="宋体" w:hAnsi="宋体" w:eastAsia="方正仿宋_GBK" w:cs="方正仿宋_GBK"/>
                <w:kern w:val="0"/>
                <w:sz w:val="24"/>
                <w:szCs w:val="24"/>
                <w:vertAlign w:val="subscript"/>
              </w:rPr>
              <w:t>0</w:t>
            </w:r>
            <w:r>
              <w:rPr>
                <w:rFonts w:hint="eastAsia" w:ascii="宋体" w:hAnsi="宋体" w:eastAsia="方正仿宋_GBK" w:cs="方正仿宋_GBK"/>
                <w:kern w:val="0"/>
                <w:sz w:val="24"/>
                <w:szCs w:val="24"/>
                <w:vertAlign w:val="superscript"/>
              </w:rPr>
              <w:t>+0.60</w:t>
            </w:r>
            <w:r>
              <w:rPr>
                <w:rFonts w:hint="eastAsia" w:ascii="宋体" w:hAnsi="宋体" w:eastAsia="方正仿宋_GBK" w:cs="方正仿宋_GBK"/>
                <w:kern w:val="0"/>
                <w:sz w:val="24"/>
                <w:szCs w:val="24"/>
              </w:rPr>
              <w:t>mm，外刃口角度40~45°；</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雨量分辨率：0.1mm；</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降雨强度测量范围：（0.01~6）mm/min；</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计量误差：≤±2%；</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通讯接口：蓝牙、4G、北斗；</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数据发送频率：60min或降雨量超过阈值立即发送；</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工作环境：0～50℃；</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储存环境：-10～50℃，湿度≤95%RH；</w:t>
            </w:r>
          </w:p>
          <w:p>
            <w:pPr>
              <w:keepNext w:val="0"/>
              <w:keepLines w:val="0"/>
              <w:pageBreakBefore w:val="0"/>
              <w:widowControl/>
              <w:numPr>
                <w:ilvl w:val="0"/>
                <w:numId w:val="18"/>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kern w:val="0"/>
                <w:sz w:val="24"/>
                <w:szCs w:val="24"/>
              </w:rPr>
              <w:t>阴雨连续工作时长：&gt;90天。</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19"/>
              </w:numPr>
              <w:tabs>
                <w:tab w:val="clear" w:pos="420"/>
              </w:tabs>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发明专利：一种高精度相应雨量过程的虹吸装置（ZL2019 1 0249328.X）；</w:t>
            </w:r>
          </w:p>
          <w:p>
            <w:pPr>
              <w:keepNext w:val="0"/>
              <w:keepLines w:val="0"/>
              <w:pageBreakBefore w:val="0"/>
              <w:widowControl/>
              <w:numPr>
                <w:ilvl w:val="0"/>
                <w:numId w:val="19"/>
              </w:numPr>
              <w:tabs>
                <w:tab w:val="clear" w:pos="420"/>
              </w:tabs>
              <w:kinsoku/>
              <w:wordWrap/>
              <w:overflowPunct/>
              <w:topLinePunct w:val="0"/>
              <w:autoSpaceDE/>
              <w:autoSpaceDN/>
              <w:bidi w:val="0"/>
              <w:adjustRightInd/>
              <w:snapToGrid/>
              <w:spacing w:line="578" w:lineRule="exact"/>
              <w:ind w:left="0" w:leftChars="0" w:firstLine="480" w:firstLineChars="200"/>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kern w:val="0"/>
                <w:sz w:val="24"/>
                <w:szCs w:val="24"/>
              </w:rPr>
              <w:t>准确度和重复性检测报告。</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适用于多种环境下、不同雨强条件的降雨量观测。</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2022年5月，我单位水利部南京水利水文自动化研究所野外水文气象观测场安装3台微虹吸翻斗式雨量计，对设备进行野外实验研究。</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2022年9月，重庆市弥陀水文站水文现代化建设示范站建设项目，安装2台微虹吸翻斗式雨量计。</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2022年10月，石家庄小觉水文站、张家口市张北水文站、秦皇岛市峪门口水文站分别安装了1台微虹吸翻斗式雨量计。</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2023年7月，太浦闸水文站水文现代化建设示范站建设项目，安装1台微虹吸翻斗式雨量计。</w:t>
            </w:r>
          </w:p>
          <w:p>
            <w:pPr>
              <w:keepNext w:val="0"/>
              <w:keepLines w:val="0"/>
              <w:pageBreakBefore w:val="0"/>
              <w:widowControl/>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经过应用表明，微虹吸翻斗式雨量计数据精度高、长期运行稳定、数据保障能力可靠，实用性好，能很好</w:t>
            </w:r>
            <w:r>
              <w:rPr>
                <w:rFonts w:hint="eastAsia" w:ascii="宋体" w:hAnsi="宋体" w:eastAsia="方正仿宋_GBK" w:cs="方正仿宋_GBK"/>
                <w:kern w:val="0"/>
                <w:sz w:val="24"/>
                <w:szCs w:val="24"/>
                <w:lang w:eastAsia="zh-CN"/>
              </w:rPr>
              <w:t>地</w:t>
            </w:r>
            <w:r>
              <w:rPr>
                <w:rFonts w:hint="eastAsia" w:ascii="宋体" w:hAnsi="宋体" w:eastAsia="方正仿宋_GBK" w:cs="方正仿宋_GBK"/>
                <w:kern w:val="0"/>
                <w:sz w:val="24"/>
                <w:szCs w:val="24"/>
              </w:rPr>
              <w:t>满足降雨量观测要求；安装调试和运行维护方便，大大</w:t>
            </w:r>
            <w:r>
              <w:rPr>
                <w:rFonts w:hint="eastAsia" w:ascii="宋体" w:hAnsi="宋体" w:eastAsia="方正仿宋_GBK" w:cs="方正仿宋_GBK"/>
                <w:kern w:val="0"/>
                <w:sz w:val="24"/>
                <w:szCs w:val="24"/>
                <w:lang w:eastAsia="zh-CN"/>
              </w:rPr>
              <w:t>地</w:t>
            </w:r>
            <w:r>
              <w:rPr>
                <w:rFonts w:hint="eastAsia" w:ascii="宋体" w:hAnsi="宋体" w:eastAsia="方正仿宋_GBK" w:cs="方正仿宋_GBK"/>
                <w:kern w:val="0"/>
                <w:sz w:val="24"/>
                <w:szCs w:val="24"/>
              </w:rPr>
              <w:t>降低了建设和维护成本，得到应用单位好评。</w:t>
            </w:r>
          </w:p>
        </w:tc>
      </w:tr>
    </w:tbl>
    <w:p>
      <w:pPr>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8" w:name="_Toc16881"/>
      <w:r>
        <w:rPr>
          <w:rFonts w:hint="eastAsia" w:ascii="宋体" w:hAnsi="宋体" w:eastAsia="方正楷体_GBK" w:cs="方正楷体_GBK"/>
          <w:b w:val="0"/>
          <w:bCs/>
          <w:color w:val="auto"/>
          <w:sz w:val="32"/>
          <w:szCs w:val="32"/>
          <w:lang w:val="en-US" w:eastAsia="zh-CN"/>
        </w:rPr>
        <w:t>2.8  边缘计算智能监测终端</w:t>
      </w:r>
      <w:bookmarkEnd w:id="18"/>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kern w:val="0"/>
                <w:sz w:val="24"/>
                <w:szCs w:val="24"/>
              </w:rPr>
              <w:t>边缘计算智能监测终端</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bCs/>
                <w:kern w:val="0"/>
                <w:sz w:val="24"/>
                <w:szCs w:val="24"/>
              </w:rPr>
            </w:pPr>
            <w:r>
              <w:rPr>
                <w:rFonts w:hint="eastAsia" w:ascii="宋体" w:hAnsi="宋体" w:eastAsia="方正仿宋_GBK" w:cs="方正仿宋_GBK"/>
                <w:kern w:val="0"/>
                <w:sz w:val="24"/>
                <w:szCs w:val="24"/>
              </w:rPr>
              <w:t>边缘计算智能监测终端是一款基于边缘计算架构设计的低功耗终端产品。</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bCs/>
                <w:kern w:val="0"/>
                <w:sz w:val="24"/>
                <w:szCs w:val="24"/>
              </w:rPr>
            </w:pPr>
            <w:r>
              <w:rPr>
                <w:rFonts w:hint="eastAsia" w:ascii="宋体" w:hAnsi="宋体" w:eastAsia="方正仿宋_GBK" w:cs="方正仿宋_GBK"/>
                <w:bCs/>
                <w:kern w:val="0"/>
                <w:sz w:val="24"/>
                <w:szCs w:val="24"/>
              </w:rPr>
              <w:t>主要特点：</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边缘计算智能监测终端是具备超强边缘计算能力，可实现边缘节点数据优化、实时响应、快速连接、智能应用、安全与隐私保护等业务处理提供计算资源，可以加快采集到的数据的处理与传送速度，减少延迟，有效分担云计算资源负荷。</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snapToGrid w:val="0"/>
                <w:kern w:val="0"/>
                <w:sz w:val="24"/>
                <w:szCs w:val="24"/>
              </w:rPr>
              <w:t>主要技术指标：</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具有机器学习算法大量算例和模型库（如水位流量关系等模型）和视频图像识别、数据融合（水位、雨量等监测要素）、雷达水位数据滤波修正、水位</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流量关系模型修正等边缘计算功能。</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先进USB主从智能切换功能。</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支持多种摄像机，具有本地USB视频调试功能。</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支持内置GPRS/GSM、3G、4G、SMS、NB-IoT、Rola 等多种通信模块。</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支持多达200种常用传感器通讯协议。</w:t>
            </w:r>
          </w:p>
          <w:p>
            <w:pPr>
              <w:pStyle w:val="18"/>
              <w:keepNext w:val="0"/>
              <w:keepLines w:val="0"/>
              <w:pageBreakBefore w:val="0"/>
              <w:widowControl w:val="0"/>
              <w:numPr>
                <w:ilvl w:val="0"/>
                <w:numId w:val="20"/>
              </w:numPr>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kern w:val="0"/>
                <w:sz w:val="24"/>
                <w:szCs w:val="24"/>
              </w:rPr>
              <w:t>支持嵌入式WEB浏览器和手机APP参数配置界面。</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left="0" w:firstLine="482" w:firstLineChars="200"/>
              <w:textAlignment w:val="auto"/>
              <w:rPr>
                <w:rFonts w:hint="eastAsia" w:ascii="宋体" w:hAnsi="宋体" w:eastAsia="方正仿宋_GBK" w:cs="方正仿宋_GBK"/>
                <w:b/>
                <w:bCs/>
                <w:kern w:val="0"/>
                <w:sz w:val="24"/>
                <w:szCs w:val="24"/>
              </w:rPr>
            </w:pPr>
            <w:r>
              <w:rPr>
                <w:rFonts w:hint="eastAsia" w:ascii="宋体" w:hAnsi="宋体" w:eastAsia="方正仿宋_GBK" w:cs="方正仿宋_GBK"/>
                <w:b/>
                <w:bCs/>
                <w:kern w:val="0"/>
                <w:sz w:val="24"/>
                <w:szCs w:val="24"/>
              </w:rPr>
              <w:t>发明专利：</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b/>
                <w:bCs/>
                <w:kern w:val="0"/>
                <w:sz w:val="24"/>
                <w:szCs w:val="24"/>
              </w:rPr>
            </w:pPr>
            <w:r>
              <w:rPr>
                <w:rFonts w:hint="eastAsia" w:ascii="宋体" w:hAnsi="宋体" w:eastAsia="方正仿宋_GBK" w:cs="方正仿宋_GBK"/>
                <w:kern w:val="0"/>
                <w:sz w:val="24"/>
                <w:szCs w:val="24"/>
              </w:rPr>
              <w:t>一种灌溉需求影响下的水位流量拟合方法，专利号：ZL2021 1 1682822.9。</w:t>
            </w:r>
            <w:r>
              <w:rPr>
                <w:rFonts w:hint="eastAsia" w:ascii="宋体" w:hAnsi="宋体" w:eastAsia="方正仿宋_GBK" w:cs="方正仿宋_GBK"/>
                <w:b/>
                <w:bCs/>
                <w:kern w:val="0"/>
                <w:sz w:val="24"/>
                <w:szCs w:val="24"/>
              </w:rPr>
              <w:t>软件著作权：</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YDH-1S型水资源遥测终端嵌入式软件V1.0，登记号：2019SR0798421。</w:t>
            </w:r>
          </w:p>
          <w:p>
            <w:pPr>
              <w:keepNext w:val="0"/>
              <w:keepLines w:val="0"/>
              <w:pageBreakBefore w:val="0"/>
              <w:widowControl w:val="0"/>
              <w:kinsoku/>
              <w:wordWrap/>
              <w:overflowPunct/>
              <w:topLinePunct w:val="0"/>
              <w:autoSpaceDE/>
              <w:autoSpaceDN/>
              <w:bidi w:val="0"/>
              <w:adjustRightInd/>
              <w:snapToGrid/>
              <w:spacing w:line="578" w:lineRule="exact"/>
              <w:ind w:left="0" w:firstLine="482" w:firstLineChars="200"/>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b/>
                <w:bCs/>
                <w:kern w:val="0"/>
                <w:sz w:val="24"/>
                <w:szCs w:val="24"/>
              </w:rPr>
              <w:t>获奖：</w:t>
            </w:r>
            <w:r>
              <w:rPr>
                <w:rFonts w:hint="eastAsia" w:ascii="宋体" w:hAnsi="宋体" w:eastAsia="方正仿宋_GBK" w:cs="方正仿宋_GBK"/>
                <w:kern w:val="0"/>
                <w:sz w:val="24"/>
                <w:szCs w:val="24"/>
              </w:rPr>
              <w:t>基于物联网的灌区输配水测控模式及设备研究——南京水利科学研究院科技进步奖二等奖。</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能够广泛应用于各种基于视频监测的水利信息化建设领域，如水文、水资源、水环境、水污染、山洪灾害、水库安全、大坝安全、灌区量测水等远程测控领域，适用于大多数数据传感器采集、监测和上报的项目。</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边缘计算智能监测终端自2021年起陆续推广应用到兵团南疆大中型灌区骨干节水改造项目第二师塔里木灌区31团骨干渠道防渗改建工程（施工三标段）、第六师农业水价改革灌区量测设施配套建设项目信息化一标段、江苏省水土保持监测与管理信息系统工程信息采集系统1标等项目中，共600台，设备稳定可靠、数据实时高效，产品结合水利信息化感知设备的接入需求，集数据采集、视频采集、边缘计算、无线传输于一体。为满足数字孪生对数据实时性和准确性的要求，为服务于“四预”打下良好的基础。</w:t>
            </w:r>
          </w:p>
          <w:p>
            <w:pPr>
              <w:keepNext w:val="0"/>
              <w:keepLines w:val="0"/>
              <w:pageBreakBefore w:val="0"/>
              <w:widowControl w:val="0"/>
              <w:kinsoku/>
              <w:wordWrap/>
              <w:overflowPunct/>
              <w:topLinePunct w:val="0"/>
              <w:autoSpaceDE/>
              <w:autoSpaceDN/>
              <w:bidi w:val="0"/>
              <w:adjustRightInd/>
              <w:snapToGrid/>
              <w:spacing w:line="578" w:lineRule="exact"/>
              <w:ind w:left="0"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边缘计算智能监测终端的应用，实现了灌区量测水数据的采集、视频图像存储、显示、识别、控制、报警及传输等综合功能，大大提高了传输效率，减轻云端服务器的负担，具有良好的经济效益及社会效益。</w:t>
            </w:r>
          </w:p>
        </w:tc>
      </w:tr>
    </w:tbl>
    <w:p>
      <w:pPr>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19" w:name="_Toc7480"/>
      <w:r>
        <w:rPr>
          <w:rFonts w:hint="eastAsia" w:ascii="宋体" w:hAnsi="宋体" w:eastAsia="方正楷体_GBK" w:cs="方正楷体_GBK"/>
          <w:b w:val="0"/>
          <w:bCs/>
          <w:color w:val="auto"/>
          <w:sz w:val="32"/>
          <w:szCs w:val="32"/>
          <w:lang w:val="en-US" w:eastAsia="zh-CN"/>
        </w:rPr>
        <w:t>2.9  表面－内部变形一体化监测装置</w:t>
      </w:r>
      <w:bookmarkEnd w:id="19"/>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kern w:val="0"/>
                <w:sz w:val="24"/>
                <w:szCs w:val="24"/>
              </w:rPr>
              <w:t>表面</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内部变形一体化监测装置</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表面</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内部一体化监测装置采用表面GNSS技术结合内部多轴变形监测技术，主要包括地面变形监测组件和地下变形监测链。地面变形监测组件包括GNSS天线、仪器测量单元模块、供电模块和无线通讯组网模块，地面组件下部紧连地下变形监测链，确保地面测点内外变形协同变化。结合新型嵌入式系统，该测量装置既可以单独使用，也可以采用4G（5G）、数传电台等方式轻松进行自组网或融入公网。</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kern w:val="0"/>
                <w:sz w:val="24"/>
                <w:szCs w:val="24"/>
              </w:rPr>
              <w:t>该装置表面GNSS技术成果精度参数水平监测精度可以达到1～2mm，垂直监测精度可以达到2～4mm；内部多轴变形监测技术三维全方位监测，监测精度可以达到0.1mm。表面</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内部变形一体化有机结合达到真正全方位的有效监测，数据相互校核，将结果更加准确可靠。</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本研究已授权发明专利3项，实用新型专利1项；</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lang w:eastAsia="zh-CN"/>
              </w:rPr>
            </w:pPr>
            <w:r>
              <w:rPr>
                <w:rFonts w:hint="eastAsia" w:ascii="宋体" w:hAnsi="宋体" w:eastAsia="方正仿宋_GBK" w:cs="方正仿宋_GBK"/>
                <w:kern w:val="0"/>
                <w:sz w:val="24"/>
                <w:szCs w:val="24"/>
              </w:rPr>
              <w:t>相关技术成果完成科技查新，并通过了国网新源控股有限公司会议鉴定，鉴定委员会认为，该成果在深层位移监测方面达到了国内先进水平</w:t>
            </w:r>
            <w:r>
              <w:rPr>
                <w:rFonts w:hint="eastAsia" w:ascii="宋体" w:hAnsi="宋体" w:eastAsia="方正仿宋_GBK" w:cs="方正仿宋_GBK"/>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kern w:val="0"/>
                <w:sz w:val="24"/>
                <w:szCs w:val="24"/>
              </w:rPr>
              <w:t>技术成果已经被录入《2023年水利先进实用技术重点推广指导目录》。</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本研究成果可有效推广到平原水库大坝和湿地堤防表面变形监测以及岩溶、地下空洞与采空区等深部变形监测。</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本技术成果已成功应用于国网新源控股十三陵电厂上水库（大（1）型水库）西外坡的表面</w:t>
            </w:r>
            <w:r>
              <w:rPr>
                <w:rFonts w:hint="eastAsia" w:ascii="宋体" w:hAnsi="宋体" w:eastAsia="方正仿宋_GBK" w:cs="方正仿宋_GBK"/>
                <w:kern w:val="0"/>
                <w:sz w:val="24"/>
                <w:szCs w:val="24"/>
                <w:lang w:eastAsia="zh-CN"/>
              </w:rPr>
              <w:t>－</w:t>
            </w:r>
            <w:r>
              <w:rPr>
                <w:rFonts w:hint="eastAsia" w:ascii="宋体" w:hAnsi="宋体" w:eastAsia="方正仿宋_GBK" w:cs="方正仿宋_GBK"/>
                <w:kern w:val="0"/>
                <w:sz w:val="24"/>
                <w:szCs w:val="24"/>
              </w:rPr>
              <w:t>内部变形一体化监测项目、南水北调中线渠首分局安全监测测斜管自动化改造项目（大型水利工程）及句容市仑山水库（中型水库）大坝安全监测系统中。</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从经济效益来看，以50米深测点为例：系统包含传感设备、安装等综合费用约25万元，设备使用寿命超10年，年平均费用2.5万。如采用人工观测，按照2002版工程勘察设计收费标准，深部变形34元/m.次，即1700元/次，表面变形每点次184元，按每天一次观测需6876600元。可见，本系统的综合费用远低于人工观测费用。</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kern w:val="0"/>
                <w:sz w:val="24"/>
                <w:szCs w:val="24"/>
              </w:rPr>
            </w:pPr>
            <w:r>
              <w:rPr>
                <w:rFonts w:hint="eastAsia" w:ascii="宋体" w:hAnsi="宋体" w:eastAsia="方正仿宋_GBK" w:cs="方正仿宋_GBK"/>
                <w:kern w:val="0"/>
                <w:sz w:val="24"/>
                <w:szCs w:val="24"/>
              </w:rPr>
              <w:t>另系统具有实时采集、测量精度高、系统稳定、不受环境影响等重大优势，具有明显社会效益。</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rPr>
              <w:t>通过应用本技术成果，不但节约了现场人力成本，更显著提高了现场变形监测自动化程度和测量精度，实现了监测物理量的智能采集和分析，对掌握结构深层位移意义重大。</w:t>
            </w:r>
          </w:p>
        </w:tc>
      </w:tr>
    </w:tbl>
    <w:p>
      <w:pPr>
        <w:pStyle w:val="5"/>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0" w:name="_Toc25907"/>
      <w:r>
        <w:rPr>
          <w:rFonts w:hint="eastAsia" w:ascii="宋体" w:hAnsi="宋体" w:eastAsia="方正楷体_GBK" w:cs="方正楷体_GBK"/>
          <w:b w:val="0"/>
          <w:bCs/>
          <w:color w:val="auto"/>
          <w:sz w:val="32"/>
          <w:szCs w:val="32"/>
          <w:lang w:val="en-US" w:eastAsia="zh-CN"/>
        </w:rPr>
        <w:t>2.10  南水多信道数据采集软件</w:t>
      </w:r>
      <w:bookmarkEnd w:id="20"/>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kern w:val="0"/>
                <w:sz w:val="24"/>
                <w:szCs w:val="24"/>
              </w:rPr>
              <w:t>南水多信道数据采集软件</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水利部南京水利水文自动化研究所、江苏南水科技有限公司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江苏省南京市雨花台区铁心桥街95号</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210012</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刘九夫</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安觅</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liujiufu@nsy.com.cn</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kern w:val="0"/>
                <w:sz w:val="24"/>
                <w:szCs w:val="24"/>
              </w:rPr>
              <w:t>768943918@qq.com</w:t>
            </w:r>
          </w:p>
        </w:tc>
      </w:tr>
      <w:tr>
        <w:tblPrEx>
          <w:tblCellMar>
            <w:top w:w="15" w:type="dxa"/>
            <w:left w:w="15" w:type="dxa"/>
            <w:bottom w:w="15" w:type="dxa"/>
            <w:right w:w="15" w:type="dxa"/>
          </w:tblCellMar>
        </w:tblPrEx>
        <w:trPr>
          <w:trHeight w:val="496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水利部南京水利水文自动化研究所（以下简称南自所）是水利部直属专业从事水利水文自动化、水利信息化、智慧水利等领域应用基础研究和工程关键技术研发的科研机构。</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近年来，南自所先后主持和参加30多项国家自然科学基金、重点研发计划等国家级、省部级重大科研项目，100多项地方重大科研项目，取得了一批高水平、实用性好、影响行业发展的科技成果，很多产品和技术达到国际先进水平，并出口亚洲、美洲的相关国家和地区。</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南自所秉承 “科学严谨，技术先进，品质优良，顾客满意”的质量方针，为我国水利水文自动化、信息化和智慧化建设做出更大的贡献。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江苏南水科技有限公司是南自所的全资公司。</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本软件为C/S架构，采用多线程与异步调用的方法编写，能同时接收GPRS/4G、北斗卫星、超短波、短信等各类信道信息，交互性强，响应速度快、运行稳定可靠。软件功能丰富，具备测站信息管理、传感器参数管理、历史数据查看、远程数据下载、水位流量曲线导入和系统管理等功能。</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主要技术指标：</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1．最大并发接入站数：6000个；</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2．平均无故障时间：365天；</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4．自检功能：能定时自动检测系统运行环境，发现异常能及时报警；</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color w:val="auto"/>
                <w:spacing w:val="4"/>
                <w:sz w:val="24"/>
                <w:szCs w:val="24"/>
              </w:rPr>
              <w:t>5．安全性：分权限密码登录，安全性较好。</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1、软件著作权：南水水文监测数据通信规约接收平台软件；</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2、软件产品证书：南水多信道水文数据采集软件V2.0；</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pacing w:val="4"/>
                <w:sz w:val="24"/>
                <w:szCs w:val="24"/>
              </w:rPr>
              <w:t>3、检测报告：软件测试报告。</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sz w:val="24"/>
                <w:szCs w:val="24"/>
              </w:rPr>
              <w:t>适用于水情自动测报系统、防汛预警系统、水文水资源监测等多种类型业务应用场景。</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本软件已在全国多地的水文自动测报系统中使用，如安徽省芜湖水文水资源局、云南省水文水资源局德宏分局院士工作站、黔南自治州水文水资源局等。</w:t>
            </w:r>
          </w:p>
          <w:p>
            <w:pPr>
              <w:pStyle w:val="19"/>
              <w:keepNext w:val="0"/>
              <w:keepLines w:val="0"/>
              <w:pageBreakBefore w:val="0"/>
              <w:widowControl w:val="0"/>
              <w:numPr>
                <w:ilvl w:val="0"/>
                <w:numId w:val="21"/>
              </w:numPr>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可靠性：系统支持多线程、大并发量环境，运行稳定、可靠，提高了水文工作人员的工作效率和技术水平。</w:t>
            </w:r>
          </w:p>
          <w:p>
            <w:pPr>
              <w:pStyle w:val="19"/>
              <w:keepNext w:val="0"/>
              <w:keepLines w:val="0"/>
              <w:pageBreakBefore w:val="0"/>
              <w:widowControl w:val="0"/>
              <w:numPr>
                <w:ilvl w:val="0"/>
                <w:numId w:val="21"/>
              </w:numPr>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效益性：性能先进、应用成熟度高、产品稳定可靠，数据采集软件安装和运行费用较低，社会与经济效益显著。</w:t>
            </w:r>
          </w:p>
          <w:p>
            <w:pPr>
              <w:pStyle w:val="19"/>
              <w:keepNext w:val="0"/>
              <w:keepLines w:val="0"/>
              <w:pageBreakBefore w:val="0"/>
              <w:widowControl w:val="0"/>
              <w:numPr>
                <w:ilvl w:val="0"/>
                <w:numId w:val="21"/>
              </w:numPr>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sz w:val="24"/>
                <w:szCs w:val="24"/>
              </w:rPr>
              <w:t>推广性：南水多信道数据采集软件能够支持多信道数据接收，软件应用稳定，可以大规模推广应用。</w:t>
            </w:r>
          </w:p>
        </w:tc>
      </w:tr>
    </w:tbl>
    <w:p>
      <w:pPr>
        <w:pStyle w:val="5"/>
        <w:rPr>
          <w:rFonts w:hint="eastAsia"/>
          <w:lang w:val="en-US" w:eastAsia="zh-CN"/>
        </w:rPr>
        <w:sectPr>
          <w:type w:val="evenPage"/>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1" w:name="_Toc3646"/>
      <w:r>
        <w:rPr>
          <w:rFonts w:hint="eastAsia" w:ascii="宋体" w:hAnsi="宋体" w:eastAsia="方正楷体_GBK" w:cs="方正楷体_GBK"/>
          <w:b w:val="0"/>
          <w:bCs/>
          <w:color w:val="auto"/>
          <w:sz w:val="32"/>
          <w:szCs w:val="32"/>
          <w:lang w:val="en-US" w:eastAsia="zh-CN"/>
        </w:rPr>
        <w:t xml:space="preserve">2.11  </w:t>
      </w:r>
      <w:r>
        <w:rPr>
          <w:rFonts w:hint="eastAsia" w:ascii="宋体" w:hAnsi="宋体" w:eastAsia="方正楷体_GBK" w:cs="方正楷体_GBK"/>
          <w:b w:val="0"/>
          <w:bCs/>
          <w:color w:val="auto"/>
          <w:sz w:val="32"/>
          <w:szCs w:val="32"/>
          <w:lang w:val="en-US" w:eastAsia="en-US"/>
        </w:rPr>
        <w:t>基于雷视与声学多普勒流速剖面仪智能融合测流技术</w:t>
      </w:r>
      <w:bookmarkEnd w:id="21"/>
    </w:p>
    <w:tbl>
      <w:tblPr>
        <w:tblStyle w:val="14"/>
        <w:tblW w:w="10106" w:type="dxa"/>
        <w:jc w:val="center"/>
        <w:tblLayout w:type="fixed"/>
        <w:tblCellMar>
          <w:top w:w="15" w:type="dxa"/>
          <w:left w:w="15" w:type="dxa"/>
          <w:bottom w:w="15" w:type="dxa"/>
          <w:right w:w="15" w:type="dxa"/>
        </w:tblCellMar>
      </w:tblPr>
      <w:tblGrid>
        <w:gridCol w:w="1575"/>
        <w:gridCol w:w="1608"/>
        <w:gridCol w:w="1109"/>
        <w:gridCol w:w="1929"/>
        <w:gridCol w:w="1196"/>
        <w:gridCol w:w="2689"/>
      </w:tblGrid>
      <w:tr>
        <w:tblPrEx>
          <w:tblCellMar>
            <w:top w:w="15" w:type="dxa"/>
            <w:left w:w="15" w:type="dxa"/>
            <w:bottom w:w="15" w:type="dxa"/>
            <w:right w:w="15" w:type="dxa"/>
          </w:tblCellMar>
        </w:tblPrEx>
        <w:trPr>
          <w:trHeight w:val="1106"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531"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en-US"/>
              </w:rPr>
              <w:t>基于雷视与声学多普勒流速剖面仪智能融合测流技术</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en-US" w:bidi="ar-SA"/>
              </w:rPr>
              <w:t>江苏中海达海洋信息技术有限公司</w:t>
            </w:r>
            <w:r>
              <w:rPr>
                <w:rFonts w:hint="eastAsia" w:ascii="宋体" w:hAnsi="宋体" w:eastAsia="方正仿宋_GBK" w:cs="方正仿宋_GBK"/>
                <w:snapToGrid w:val="0"/>
                <w:color w:val="000000"/>
                <w:kern w:val="0"/>
                <w:sz w:val="24"/>
                <w:szCs w:val="24"/>
                <w:lang w:val="en-US" w:eastAsia="zh-CN" w:bidi="ar-SA"/>
              </w:rPr>
              <w:t>，华为技术有限公司，北京东华合创科技有限公司，</w:t>
            </w:r>
            <w:r>
              <w:rPr>
                <w:rFonts w:hint="eastAsia" w:ascii="宋体" w:hAnsi="宋体" w:eastAsia="方正仿宋_GBK" w:cs="方正仿宋_GBK"/>
                <w:snapToGrid w:val="0"/>
                <w:color w:val="000000"/>
                <w:kern w:val="0"/>
                <w:sz w:val="24"/>
                <w:szCs w:val="24"/>
                <w:lang w:val="en-US" w:eastAsia="en-US" w:bidi="ar-SA"/>
              </w:rPr>
              <w:t>云南省水文水资源局</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64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en-US" w:bidi="ar-SA"/>
              </w:rPr>
              <w:t>江苏省南京市浦口区高新技术开发区北斗大厦16楼</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2100</w:t>
            </w:r>
            <w:r>
              <w:rPr>
                <w:rFonts w:hint="eastAsia" w:ascii="宋体" w:hAnsi="宋体" w:eastAsia="方正仿宋_GBK" w:cs="方正仿宋_GBK"/>
                <w:color w:val="auto"/>
                <w:kern w:val="0"/>
                <w:sz w:val="24"/>
                <w:szCs w:val="24"/>
                <w:lang w:val="en-US" w:eastAsia="zh-CN"/>
              </w:rPr>
              <w:t>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en-US" w:bidi="ar-SA"/>
              </w:rPr>
              <w:t>周正朝</w:t>
            </w:r>
          </w:p>
        </w:tc>
        <w:tc>
          <w:tcPr>
            <w:tcW w:w="11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9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zh-CN" w:bidi="ar-SA"/>
              </w:rPr>
              <w:t>李本年</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1"/>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en-US" w:bidi="ar-SA"/>
              </w:rPr>
              <w:t>373879708@qq.com</w:t>
            </w:r>
          </w:p>
        </w:tc>
      </w:tr>
      <w:tr>
        <w:tblPrEx>
          <w:tblCellMar>
            <w:top w:w="15" w:type="dxa"/>
            <w:left w:w="15" w:type="dxa"/>
            <w:bottom w:w="15" w:type="dxa"/>
            <w:right w:w="15" w:type="dxa"/>
          </w:tblCellMar>
        </w:tblPrEx>
        <w:trPr>
          <w:trHeight w:val="850" w:hRule="atLeast"/>
          <w:jc w:val="center"/>
        </w:trPr>
        <w:tc>
          <w:tcPr>
            <w:tcW w:w="318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电话（省水科院）</w:t>
            </w:r>
          </w:p>
        </w:tc>
        <w:tc>
          <w:tcPr>
            <w:tcW w:w="3038"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color w:val="auto"/>
                <w:kern w:val="0"/>
                <w:sz w:val="24"/>
                <w:szCs w:val="24"/>
                <w:lang w:val="en-US" w:eastAsia="zh-CN"/>
              </w:rPr>
              <w:t>E-mail</w:t>
            </w:r>
          </w:p>
        </w:tc>
        <w:tc>
          <w:tcPr>
            <w:tcW w:w="2689"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1"/>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lang w:val="en-US" w:eastAsia="zh-CN" w:bidi="ar-SA"/>
              </w:rPr>
            </w:pPr>
            <w:r>
              <w:rPr>
                <w:rFonts w:hint="eastAsia" w:ascii="宋体" w:hAnsi="宋体" w:eastAsia="方正仿宋_GBK" w:cs="方正仿宋_GBK"/>
                <w:sz w:val="24"/>
                <w:szCs w:val="24"/>
                <w:lang w:val="en-US" w:eastAsia="zh-CN"/>
              </w:rPr>
              <w:t>1</w:t>
            </w:r>
            <w:r>
              <w:rPr>
                <w:rFonts w:hint="eastAsia" w:ascii="宋体" w:hAnsi="宋体" w:eastAsia="方正仿宋_GBK" w:cs="方正仿宋_GBK"/>
                <w:snapToGrid w:val="0"/>
                <w:color w:val="000000"/>
                <w:kern w:val="0"/>
                <w:sz w:val="24"/>
                <w:szCs w:val="24"/>
                <w:lang w:val="en-US" w:eastAsia="zh-CN" w:bidi="ar-SA"/>
              </w:rPr>
              <w:t>782124680@qq.com</w:t>
            </w:r>
          </w:p>
        </w:tc>
      </w:tr>
      <w:tr>
        <w:tblPrEx>
          <w:tblCellMar>
            <w:top w:w="15" w:type="dxa"/>
            <w:left w:w="15" w:type="dxa"/>
            <w:bottom w:w="15" w:type="dxa"/>
            <w:right w:w="15" w:type="dxa"/>
          </w:tblCellMar>
        </w:tblPrEx>
        <w:trPr>
          <w:trHeight w:val="451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lang w:val="en-US" w:eastAsia="zh-CN"/>
              </w:rPr>
            </w:pPr>
            <w:r>
              <w:rPr>
                <w:rFonts w:hint="eastAsia" w:ascii="宋体" w:hAnsi="宋体" w:eastAsia="方正仿宋_GBK" w:cs="方正仿宋_GBK"/>
                <w:color w:val="auto"/>
                <w:spacing w:val="4"/>
                <w:sz w:val="24"/>
                <w:szCs w:val="24"/>
                <w:lang w:val="en-US" w:eastAsia="zh-CN"/>
              </w:rPr>
              <w:t>江苏中海达海洋信息技术有限公司是中海达集团（股票代码300177）控股子公司。公司已申请相关专利80余项，其中授权发明专利13项，实用新型17项，软件著作权21项。</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lang w:val="en-US" w:eastAsia="zh-CN"/>
              </w:rPr>
            </w:pPr>
            <w:r>
              <w:rPr>
                <w:rFonts w:hint="eastAsia" w:ascii="宋体" w:hAnsi="宋体" w:eastAsia="方正仿宋_GBK" w:cs="方正仿宋_GBK"/>
                <w:color w:val="auto"/>
                <w:spacing w:val="4"/>
                <w:sz w:val="24"/>
                <w:szCs w:val="24"/>
                <w:lang w:val="en-US" w:eastAsia="zh-CN"/>
              </w:rPr>
              <w:t>华为技术有限公司创立于1987年，是全球领先的ICT基础设施和智能终端提供商。</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lang w:val="en-US" w:eastAsia="zh-CN"/>
              </w:rPr>
            </w:pPr>
            <w:r>
              <w:rPr>
                <w:rFonts w:hint="eastAsia" w:ascii="宋体" w:hAnsi="宋体" w:eastAsia="方正仿宋_GBK" w:cs="方正仿宋_GBK"/>
                <w:color w:val="auto"/>
                <w:spacing w:val="4"/>
                <w:sz w:val="24"/>
                <w:szCs w:val="24"/>
                <w:lang w:val="en-US" w:eastAsia="zh-CN"/>
              </w:rPr>
              <w:t>北京东华合创科技有限公司，是东华软件股份公司（股票代码002065）的全资子公司。</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sz w:val="24"/>
                <w:szCs w:val="24"/>
                <w:lang w:val="en-US" w:eastAsia="zh-CN"/>
              </w:rPr>
              <w:t>云南省水文水资源局为云南省水利厅直属事业单位，在职职工中，高、中、初职专业人员占65%，其中有11人具有高级职称</w:t>
            </w:r>
            <w:r>
              <w:rPr>
                <w:rFonts w:hint="eastAsia" w:ascii="宋体" w:hAnsi="宋体" w:eastAsia="方正仿宋_GBK" w:cs="方正仿宋_GBK"/>
                <w:color w:val="auto"/>
                <w:spacing w:val="4"/>
                <w:sz w:val="24"/>
                <w:szCs w:val="24"/>
              </w:rPr>
              <w:t>。</w:t>
            </w:r>
          </w:p>
        </w:tc>
      </w:tr>
      <w:tr>
        <w:tblPrEx>
          <w:tblCellMar>
            <w:top w:w="15" w:type="dxa"/>
            <w:left w:w="15" w:type="dxa"/>
            <w:bottom w:w="15" w:type="dxa"/>
            <w:right w:w="15" w:type="dxa"/>
          </w:tblCellMar>
        </w:tblPrEx>
        <w:trPr>
          <w:trHeight w:val="744"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spacing w:val="4"/>
                <w:sz w:val="24"/>
                <w:szCs w:val="24"/>
                <w:lang w:val="en-US" w:eastAsia="zh-CN"/>
              </w:rPr>
            </w:pPr>
            <w:r>
              <w:rPr>
                <w:rFonts w:hint="eastAsia" w:ascii="宋体" w:hAnsi="宋体" w:eastAsia="方正仿宋_GBK" w:cs="方正仿宋_GBK"/>
                <w:color w:val="auto"/>
                <w:spacing w:val="4"/>
                <w:sz w:val="24"/>
                <w:szCs w:val="24"/>
                <w:lang w:val="en-US" w:eastAsia="zh-CN"/>
              </w:rPr>
              <w:t>基于雷达、视觉和声学多普勒流速剖面仪的智能融合测流技术，通过技术智能融合表面流速和流量的精准化、自动化测量，全面提高水文监测效率。</w:t>
            </w:r>
          </w:p>
          <w:p>
            <w:pPr>
              <w:pStyle w:val="19"/>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b w:val="0"/>
                <w:bCs w:val="0"/>
                <w:i w:val="0"/>
                <w:iCs w:val="0"/>
                <w:color w:val="auto"/>
                <w:spacing w:val="0"/>
                <w:w w:val="100"/>
                <w:sz w:val="24"/>
                <w:szCs w:val="24"/>
                <w:vertAlign w:val="baseline"/>
                <w:lang w:val="en-US" w:eastAsia="zh-CN"/>
              </w:rPr>
            </w:pPr>
            <w:r>
              <w:rPr>
                <w:rFonts w:hint="eastAsia" w:ascii="宋体" w:hAnsi="宋体" w:eastAsia="方正仿宋_GBK" w:cs="方正仿宋_GBK"/>
                <w:color w:val="auto"/>
                <w:spacing w:val="4"/>
                <w:sz w:val="24"/>
                <w:szCs w:val="24"/>
                <w:lang w:val="en-US" w:eastAsia="zh-CN"/>
              </w:rPr>
              <w:t>视频测流通过对时空图像的精准光流分析及根据流速建模的流速稳定性提升算法，有效提升视频测流本身的稳定性；雷达通过底层参数灵活配置及多模流速融合算法显著提升流速测量信噪比，可支撑雷达侧装岸基部署以及最低流速可达 0.1m/s；此外：iFlow 系列声学多普勒流速剖面仪采用了先进的宽带和脉冲信号处理技术，大大提升了测速精度，测试流速及流量精度均满足《声学多普勒流量测量规范》(SL337-2006）要求。通过雷视与声学多普勒流速剖面仪智能融合，叠加智能算法从而在数据层及结果层在点—线—面及时间多维度融合，最终得到高精度、全量程、高稳定度的流速流量测量结果。</w:t>
            </w:r>
          </w:p>
        </w:tc>
      </w:tr>
      <w:tr>
        <w:tblPrEx>
          <w:tblCellMar>
            <w:top w:w="15" w:type="dxa"/>
            <w:left w:w="15" w:type="dxa"/>
            <w:bottom w:w="15" w:type="dxa"/>
            <w:right w:w="15" w:type="dxa"/>
          </w:tblCellMar>
        </w:tblPrEx>
        <w:trPr>
          <w:trHeight w:val="965"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1、</w:t>
            </w:r>
            <w:r>
              <w:rPr>
                <w:rFonts w:hint="eastAsia" w:ascii="宋体" w:hAnsi="宋体" w:eastAsia="方正仿宋_GBK" w:cs="方正仿宋_GBK"/>
                <w:snapToGrid w:val="0"/>
                <w:color w:val="000000"/>
                <w:kern w:val="0"/>
                <w:sz w:val="24"/>
                <w:szCs w:val="24"/>
                <w:lang w:val="en-US" w:eastAsia="zh-CN" w:bidi="ar-SA"/>
              </w:rPr>
              <w:t>获“水利部2022年度水利先进实用技术重点推广指导目录”；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left"/>
              <w:textAlignment w:val="auto"/>
              <w:rPr>
                <w:rFonts w:hint="eastAsia" w:ascii="宋体" w:hAnsi="宋体" w:eastAsia="方正仿宋_GBK" w:cs="方正仿宋_GBK"/>
                <w:color w:val="auto"/>
                <w:spacing w:val="4"/>
                <w:sz w:val="24"/>
                <w:szCs w:val="24"/>
              </w:rPr>
            </w:pPr>
            <w:r>
              <w:rPr>
                <w:rFonts w:hint="eastAsia" w:ascii="宋体" w:hAnsi="宋体" w:eastAsia="方正仿宋_GBK" w:cs="方正仿宋_GBK"/>
                <w:color w:val="auto"/>
                <w:spacing w:val="4"/>
                <w:sz w:val="24"/>
                <w:szCs w:val="24"/>
              </w:rPr>
              <w:t>2、</w:t>
            </w:r>
            <w:r>
              <w:rPr>
                <w:rFonts w:hint="eastAsia" w:ascii="宋体" w:hAnsi="宋体" w:eastAsia="方正仿宋_GBK" w:cs="方正仿宋_GBK"/>
                <w:snapToGrid w:val="0"/>
                <w:color w:val="000000"/>
                <w:kern w:val="0"/>
                <w:sz w:val="24"/>
                <w:szCs w:val="24"/>
                <w:lang w:val="en-US" w:eastAsia="zh-CN" w:bidi="ar-SA"/>
              </w:rPr>
              <w:t>获“云南省2022年度水利先进实用技术（产品）推广指导目录”</w:t>
            </w:r>
            <w:r>
              <w:rPr>
                <w:rFonts w:hint="eastAsia" w:ascii="宋体" w:hAnsi="宋体" w:eastAsia="方正仿宋_GBK" w:cs="方正仿宋_GBK"/>
                <w:color w:val="auto"/>
                <w:spacing w:val="4"/>
                <w:sz w:val="24"/>
                <w:szCs w:val="24"/>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spacing w:val="4"/>
                <w:sz w:val="24"/>
                <w:szCs w:val="24"/>
              </w:rPr>
              <w:t>3、</w:t>
            </w:r>
            <w:r>
              <w:rPr>
                <w:rFonts w:hint="eastAsia" w:ascii="宋体" w:hAnsi="宋体" w:eastAsia="方正仿宋_GBK" w:cs="方正仿宋_GBK"/>
                <w:snapToGrid w:val="0"/>
                <w:color w:val="000000"/>
                <w:kern w:val="0"/>
                <w:sz w:val="24"/>
                <w:szCs w:val="24"/>
                <w:lang w:val="en-US" w:eastAsia="zh-CN" w:bidi="ar-SA"/>
              </w:rPr>
              <w:t>获“水利部2023年度水利先进实用技术重点推广指导目录”</w:t>
            </w:r>
            <w:r>
              <w:rPr>
                <w:rFonts w:hint="eastAsia" w:ascii="宋体" w:hAnsi="宋体" w:eastAsia="方正仿宋_GBK" w:cs="方正仿宋_GBK"/>
                <w:color w:val="auto"/>
                <w:spacing w:val="4"/>
                <w:sz w:val="24"/>
                <w:szCs w:val="24"/>
              </w:rPr>
              <w:t>。</w:t>
            </w:r>
          </w:p>
        </w:tc>
      </w:tr>
      <w:tr>
        <w:tblPrEx>
          <w:tblCellMar>
            <w:top w:w="15" w:type="dxa"/>
            <w:left w:w="15" w:type="dxa"/>
            <w:bottom w:w="15" w:type="dxa"/>
            <w:right w:w="15" w:type="dxa"/>
          </w:tblCellMar>
        </w:tblPrEx>
        <w:trPr>
          <w:trHeight w:val="66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531"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19"/>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zh-CN" w:bidi="ar-SA"/>
              </w:rPr>
              <w:t>水文站、河道、渠道等区域流场测验。基于雷视与声学多普勒流速剖面仪智能融合测流技术未来将面向更远探测距离、更高精度以及更便携的安装部署方向进行发展。从摄像机及雷达底层硬件出发，深度融合声学多普勒流速剖面仪，提升传感器对流体表面特征的识别动态范围和灵敏度，解决现有雷达部署成本高、视频测流易受环境影响而导致测流数据不稳定和流量测速精度低等问题。同时实现便携式、无人船载式安装部署，即装即用，从而更广泛地应用于防洪排涝等应急监测场景</w:t>
            </w:r>
            <w:r>
              <w:rPr>
                <w:rFonts w:hint="eastAsia" w:ascii="宋体" w:hAnsi="宋体" w:eastAsia="方正仿宋_GBK" w:cs="方正仿宋_GBK"/>
                <w:color w:val="auto"/>
                <w:spacing w:val="4"/>
                <w:sz w:val="24"/>
                <w:szCs w:val="24"/>
              </w:rPr>
              <w:t>。</w:t>
            </w:r>
          </w:p>
        </w:tc>
      </w:tr>
      <w:tr>
        <w:tblPrEx>
          <w:tblCellMar>
            <w:top w:w="15" w:type="dxa"/>
            <w:left w:w="15" w:type="dxa"/>
            <w:bottom w:w="15" w:type="dxa"/>
            <w:right w:w="15" w:type="dxa"/>
          </w:tblCellMar>
        </w:tblPrEx>
        <w:trPr>
          <w:trHeight w:val="1887"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531"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snapToGrid w:val="0"/>
                <w:color w:val="000000"/>
                <w:kern w:val="0"/>
                <w:sz w:val="24"/>
                <w:szCs w:val="24"/>
                <w:lang w:val="en-US" w:eastAsia="zh-CN" w:bidi="ar-SA"/>
              </w:rPr>
            </w:pPr>
            <w:r>
              <w:rPr>
                <w:rFonts w:hint="eastAsia" w:ascii="宋体" w:hAnsi="宋体" w:eastAsia="方正仿宋_GBK" w:cs="方正仿宋_GBK"/>
                <w:snapToGrid w:val="0"/>
                <w:color w:val="000000"/>
                <w:kern w:val="0"/>
                <w:sz w:val="24"/>
                <w:szCs w:val="24"/>
                <w:lang w:val="en-US" w:eastAsia="zh-CN" w:bidi="ar-SA"/>
              </w:rPr>
              <w:t>雷视与声学多普勒流速剖面仪智能融合测流技术自2022年3月起，在云南省昆明市玉带河水文站进行了成功应用，是云南省流量监测示范站点，目前已经稳定运行一年以上。雷视与声学多普勒流速剖面仪智能融合测流技术方案也初步进入了《云南省智慧水文站建设项目》《</w:t>
            </w:r>
            <w:r>
              <w:rPr>
                <w:rFonts w:hint="eastAsia" w:ascii="宋体" w:hAnsi="宋体" w:eastAsia="方正仿宋_GBK" w:cs="方正仿宋_GBK"/>
                <w:snapToGrid w:val="0"/>
                <w:color w:val="000000"/>
                <w:kern w:val="0"/>
                <w:sz w:val="24"/>
                <w:szCs w:val="24"/>
                <w:lang w:val="en-US" w:eastAsia="zh-CN" w:bidi="ar-SA"/>
              </w:rPr>
              <w:fldChar w:fldCharType="begin"/>
            </w:r>
            <w:r>
              <w:rPr>
                <w:rFonts w:hint="eastAsia" w:ascii="宋体" w:hAnsi="宋体" w:eastAsia="方正仿宋_GBK" w:cs="方正仿宋_GBK"/>
                <w:snapToGrid w:val="0"/>
                <w:color w:val="000000"/>
                <w:kern w:val="0"/>
                <w:sz w:val="24"/>
                <w:szCs w:val="24"/>
                <w:lang w:val="en-US" w:eastAsia="zh-CN" w:bidi="ar-SA"/>
              </w:rPr>
              <w:instrText xml:space="preserve"> HYPERLINK "https://zb.zhaobiao.cn/succeed_v_52666415.html" \t "https://s.zhaobiao.cn/_blank" </w:instrText>
            </w:r>
            <w:r>
              <w:rPr>
                <w:rFonts w:hint="eastAsia" w:ascii="宋体" w:hAnsi="宋体" w:eastAsia="方正仿宋_GBK" w:cs="方正仿宋_GBK"/>
                <w:snapToGrid w:val="0"/>
                <w:color w:val="000000"/>
                <w:kern w:val="0"/>
                <w:sz w:val="24"/>
                <w:szCs w:val="24"/>
                <w:lang w:val="en-US" w:eastAsia="zh-CN" w:bidi="ar-SA"/>
              </w:rPr>
              <w:fldChar w:fldCharType="separate"/>
            </w:r>
            <w:r>
              <w:rPr>
                <w:rFonts w:hint="eastAsia" w:ascii="宋体" w:hAnsi="宋体" w:eastAsia="方正仿宋_GBK" w:cs="方正仿宋_GBK"/>
                <w:snapToGrid w:val="0"/>
                <w:color w:val="000000"/>
                <w:kern w:val="0"/>
                <w:sz w:val="24"/>
                <w:szCs w:val="24"/>
                <w:lang w:val="en-US" w:eastAsia="zh-CN" w:bidi="ar-SA"/>
              </w:rPr>
              <w:t>贵州省国家基本水文站提档升级改造</w:t>
            </w:r>
            <w:r>
              <w:rPr>
                <w:rFonts w:hint="eastAsia" w:ascii="宋体" w:hAnsi="宋体" w:eastAsia="方正仿宋_GBK" w:cs="方正仿宋_GBK"/>
                <w:snapToGrid w:val="0"/>
                <w:color w:val="000000"/>
                <w:kern w:val="0"/>
                <w:sz w:val="24"/>
                <w:szCs w:val="24"/>
                <w:lang w:val="en-US" w:eastAsia="zh-CN" w:bidi="ar-SA"/>
              </w:rPr>
              <w:fldChar w:fldCharType="end"/>
            </w:r>
            <w:r>
              <w:rPr>
                <w:rFonts w:hint="eastAsia" w:ascii="宋体" w:hAnsi="宋体" w:eastAsia="方正仿宋_GBK" w:cs="方正仿宋_GBK"/>
                <w:snapToGrid w:val="0"/>
                <w:color w:val="000000"/>
                <w:kern w:val="0"/>
                <w:sz w:val="24"/>
                <w:szCs w:val="24"/>
                <w:lang w:val="en-US" w:eastAsia="zh-CN" w:bidi="ar-SA"/>
              </w:rPr>
              <w:t>》等十余项项目，预计将覆盖全国200+个站点的流量一体化智能监测。</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snapToGrid w:val="0"/>
                <w:color w:val="000000"/>
                <w:kern w:val="0"/>
                <w:sz w:val="24"/>
                <w:szCs w:val="24"/>
                <w:lang w:val="en-US" w:eastAsia="zh-CN" w:bidi="ar-SA"/>
              </w:rPr>
              <w:t>基于雷视与声学多普勒流速剖面仪智能融合测流技术未来将面向更远探测距离、更高精度以及更便携的安装部署方向进行发展。从摄像机及雷达底层硬件出发，深度融合声学多普勒流速剖面仪，提升传感器对流体表面特征的识别动态范围和灵敏度，解决现有雷达部署成本高、视频测流易受环境影响而导致测流数据不稳定和流量测速精度低等问题。同时实现便携式、无人船载式安装部署，即装即用，从而更广泛地应用于防洪排涝等应急监测场景</w:t>
            </w:r>
            <w:r>
              <w:rPr>
                <w:rFonts w:hint="eastAsia" w:ascii="宋体" w:hAnsi="宋体" w:eastAsia="方正仿宋_GBK" w:cs="方正仿宋_GBK"/>
                <w:color w:val="auto"/>
                <w:spacing w:val="4"/>
                <w:sz w:val="24"/>
                <w:szCs w:val="24"/>
              </w:rPr>
              <w:t>。</w:t>
            </w:r>
          </w:p>
        </w:tc>
      </w:tr>
    </w:tbl>
    <w:p>
      <w:pPr>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578" w:lineRule="exact"/>
        <w:textAlignment w:val="auto"/>
        <w:outlineLvl w:val="0"/>
        <w:rPr>
          <w:rFonts w:hint="eastAsia" w:ascii="宋体" w:hAnsi="宋体" w:eastAsia="方正黑体_GBK" w:cs="方正黑体_GBK"/>
          <w:b w:val="0"/>
          <w:bCs/>
          <w:color w:val="auto"/>
          <w:sz w:val="32"/>
          <w:szCs w:val="32"/>
          <w:lang w:val="en-US" w:eastAsia="zh-CN"/>
        </w:rPr>
      </w:pPr>
      <w:bookmarkStart w:id="22" w:name="_Toc9429"/>
      <w:r>
        <w:rPr>
          <w:rFonts w:hint="eastAsia" w:ascii="宋体" w:hAnsi="宋体" w:eastAsia="方正黑体_GBK" w:cs="方正黑体_GBK"/>
          <w:b w:val="0"/>
          <w:bCs/>
          <w:color w:val="auto"/>
          <w:sz w:val="32"/>
          <w:szCs w:val="32"/>
          <w:lang w:val="en-US" w:eastAsia="zh-CN"/>
        </w:rPr>
        <w:t>3.施工技术（材料）</w:t>
      </w:r>
      <w:bookmarkEnd w:id="22"/>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3" w:name="_Toc11739"/>
      <w:r>
        <w:rPr>
          <w:rFonts w:hint="eastAsia" w:ascii="宋体" w:hAnsi="宋体" w:eastAsia="方正楷体_GBK" w:cs="方正楷体_GBK"/>
          <w:b w:val="0"/>
          <w:bCs/>
          <w:color w:val="auto"/>
          <w:sz w:val="32"/>
          <w:szCs w:val="32"/>
          <w:lang w:val="en-US" w:eastAsia="zh-CN"/>
        </w:rPr>
        <w:t>3.1  HF高强耐磨粉煤灰混凝土成套技术《HF混凝土技术》</w:t>
      </w:r>
      <w:bookmarkEnd w:id="23"/>
    </w:p>
    <w:tbl>
      <w:tblPr>
        <w:tblStyle w:val="14"/>
        <w:tblW w:w="9648" w:type="dxa"/>
        <w:jc w:val="center"/>
        <w:tblLayout w:type="fixed"/>
        <w:tblCellMar>
          <w:top w:w="15" w:type="dxa"/>
          <w:left w:w="15" w:type="dxa"/>
          <w:bottom w:w="15" w:type="dxa"/>
          <w:right w:w="15" w:type="dxa"/>
        </w:tblCellMar>
      </w:tblPr>
      <w:tblGrid>
        <w:gridCol w:w="1432"/>
        <w:gridCol w:w="1692"/>
        <w:gridCol w:w="1134"/>
        <w:gridCol w:w="1701"/>
        <w:gridCol w:w="1404"/>
        <w:gridCol w:w="2285"/>
      </w:tblGrid>
      <w:tr>
        <w:tblPrEx>
          <w:tblCellMar>
            <w:top w:w="15" w:type="dxa"/>
            <w:left w:w="15" w:type="dxa"/>
            <w:bottom w:w="15" w:type="dxa"/>
            <w:right w:w="15" w:type="dxa"/>
          </w:tblCellMar>
        </w:tblPrEx>
        <w:trPr>
          <w:trHeight w:val="990" w:hRule="atLeast"/>
          <w:jc w:val="center"/>
        </w:trPr>
        <w:tc>
          <w:tcPr>
            <w:tcW w:w="1432"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21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rPr>
              <w:t>HF高强耐磨粉煤灰混凝土成套技术《HF混凝土技术</w:t>
            </w:r>
            <w:r>
              <w:rPr>
                <w:rFonts w:hint="eastAsia" w:ascii="宋体" w:hAnsi="宋体" w:eastAsia="方正仿宋_GBK" w:cs="方正仿宋_GBK"/>
                <w:color w:val="auto"/>
                <w:kern w:val="0"/>
                <w:sz w:val="24"/>
                <w:szCs w:val="24"/>
                <w:lang w:eastAsia="zh-CN"/>
              </w:rPr>
              <w:t>》</w:t>
            </w:r>
          </w:p>
        </w:tc>
      </w:tr>
      <w:tr>
        <w:tblPrEx>
          <w:tblCellMar>
            <w:top w:w="15" w:type="dxa"/>
            <w:left w:w="15" w:type="dxa"/>
            <w:bottom w:w="15" w:type="dxa"/>
            <w:right w:w="15" w:type="dxa"/>
          </w:tblCellMar>
        </w:tblPrEx>
        <w:trPr>
          <w:trHeight w:val="819"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2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甘肃巨才电力技术有限责任公司</w:t>
            </w:r>
          </w:p>
        </w:tc>
      </w:tr>
      <w:tr>
        <w:tblPrEx>
          <w:tblCellMar>
            <w:top w:w="15" w:type="dxa"/>
            <w:left w:w="15" w:type="dxa"/>
            <w:bottom w:w="15" w:type="dxa"/>
            <w:right w:w="15" w:type="dxa"/>
          </w:tblCellMar>
        </w:tblPrEx>
        <w:trPr>
          <w:trHeight w:val="847"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52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成都市青羊区锦翠南路4号</w:t>
            </w:r>
          </w:p>
        </w:tc>
        <w:tc>
          <w:tcPr>
            <w:tcW w:w="1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28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610000</w:t>
            </w:r>
          </w:p>
        </w:tc>
      </w:tr>
      <w:tr>
        <w:tblPrEx>
          <w:tblCellMar>
            <w:top w:w="15" w:type="dxa"/>
            <w:left w:w="15" w:type="dxa"/>
            <w:bottom w:w="15" w:type="dxa"/>
            <w:right w:w="15" w:type="dxa"/>
          </w:tblCellMar>
        </w:tblPrEx>
        <w:trPr>
          <w:trHeight w:val="670"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9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支栓喜</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支栓喜</w:t>
            </w:r>
          </w:p>
        </w:tc>
        <w:tc>
          <w:tcPr>
            <w:tcW w:w="1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8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23162801@qq.com</w:t>
            </w:r>
          </w:p>
        </w:tc>
      </w:tr>
      <w:tr>
        <w:tblPrEx>
          <w:tblCellMar>
            <w:top w:w="15" w:type="dxa"/>
            <w:left w:w="15" w:type="dxa"/>
            <w:bottom w:w="15" w:type="dxa"/>
            <w:right w:w="15" w:type="dxa"/>
          </w:tblCellMar>
        </w:tblPrEx>
        <w:trPr>
          <w:trHeight w:val="778" w:hRule="atLeast"/>
          <w:jc w:val="center"/>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285"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23162801@qq.com</w:t>
            </w:r>
          </w:p>
        </w:tc>
      </w:tr>
      <w:tr>
        <w:tblPrEx>
          <w:tblCellMar>
            <w:top w:w="15" w:type="dxa"/>
            <w:left w:w="15" w:type="dxa"/>
            <w:bottom w:w="15" w:type="dxa"/>
            <w:right w:w="15" w:type="dxa"/>
          </w:tblCellMar>
        </w:tblPrEx>
        <w:trPr>
          <w:trHeight w:val="716"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2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56" w:beforeLines="5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公司成立于1997年，注册资金3000万元人民币。专业从事混凝土的技术开发及技术咨询、技术转让、水利工程加固。现有自主研发技术“HF混凝土”技术及产品HF混凝土专用“HF外加剂”。公司承建工程遍布全国多个省市，主要包括四川、重庆、云南、贵州、湖南、湖北、陕西、甘肃、西藏、新疆、山西、广西等地区。HF混凝土技术已推广运用近30年，各种技术支持文件有50多个，国内已有300多个工程的使用案例，使用效果良好。HF混凝土技术得到了一些水利和能源行业专业规范的推荐。这些规范包括了《水闸设计规范》SL265-2001,-2016, NB/T35023-2014，《水工隧洞设计规范》SL279-2016，《混凝土坝养护修理规程》SL230-1998，-2015，《混凝土拱坝设计规范》SL282-2018。《水工建筑物抗冲耐磨防空蚀混凝土技术规范》DL/T5207-2021</w:t>
            </w:r>
            <w:r>
              <w:rPr>
                <w:rFonts w:hint="eastAsia" w:ascii="宋体" w:hAnsi="宋体" w:eastAsia="方正仿宋_GBK" w:cs="方正仿宋_GBK"/>
                <w:color w:val="auto"/>
                <w:spacing w:val="4"/>
                <w:kern w:val="0"/>
                <w:sz w:val="24"/>
                <w:szCs w:val="24"/>
              </w:rPr>
              <w:t>。</w:t>
            </w:r>
          </w:p>
        </w:tc>
      </w:tr>
      <w:tr>
        <w:tblPrEx>
          <w:tblCellMar>
            <w:top w:w="15" w:type="dxa"/>
            <w:left w:w="15" w:type="dxa"/>
            <w:bottom w:w="15" w:type="dxa"/>
            <w:right w:w="15" w:type="dxa"/>
          </w:tblCellMar>
        </w:tblPrEx>
        <w:trPr>
          <w:trHeight w:val="406"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2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kern w:val="0"/>
                <w:sz w:val="24"/>
                <w:szCs w:val="24"/>
              </w:rPr>
              <w:t>HF混凝土由HF外加剂和符合要求的砂石骨料、水泥、</w:t>
            </w:r>
            <w:r>
              <w:rPr>
                <w:rFonts w:hint="eastAsia" w:ascii="宋体" w:hAnsi="宋体" w:eastAsia="方正仿宋_GBK" w:cs="方正仿宋_GBK"/>
                <w:color w:val="auto"/>
                <w:kern w:val="0"/>
                <w:sz w:val="24"/>
                <w:szCs w:val="24"/>
                <w:lang w:eastAsia="zh-CN"/>
              </w:rPr>
              <w:t>掺合料</w:t>
            </w:r>
            <w:r>
              <w:rPr>
                <w:rFonts w:hint="eastAsia" w:ascii="宋体" w:hAnsi="宋体" w:eastAsia="方正仿宋_GBK" w:cs="方正仿宋_GBK"/>
                <w:color w:val="auto"/>
                <w:kern w:val="0"/>
                <w:sz w:val="24"/>
                <w:szCs w:val="24"/>
              </w:rPr>
              <w:t>（粉煤灰、磨细矿渣、硅粉、火山灰微粉或多元粉体）等组成。HF混凝土具有和易性好、抗裂性好、水化热温升低、干缩性小等优点，严格按照HF混凝土的技术要求执行，可做到设计阶段有依据（在原材料品质要求、护面结构参数及其权重排序、指标大小等直接影响混凝土使用效果细节的确定过程中，做到与所需解决的抗冲刷与防空蚀可靠性、抗磨耐久性、混凝土抗裂性等问题之间做到有科学的关联依据），施工过程可控制（施工配合比确定、混凝土性能试验方法的科学性、施工各环节的协调有序管理、施工工艺的可操作性和有效性，如施工过程的“六度”控制方法及其必要性），工程使用效果可预测有保证（保证护面局部和整体不被冲刷破坏、在设计的使用年限内不被磨坏）。</w:t>
            </w:r>
          </w:p>
        </w:tc>
      </w:tr>
      <w:tr>
        <w:tblPrEx>
          <w:tblCellMar>
            <w:top w:w="15" w:type="dxa"/>
            <w:left w:w="15" w:type="dxa"/>
            <w:bottom w:w="15" w:type="dxa"/>
            <w:right w:w="15" w:type="dxa"/>
          </w:tblCellMar>
        </w:tblPrEx>
        <w:trPr>
          <w:trHeight w:val="90"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2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1、</w:t>
            </w:r>
            <w:r>
              <w:rPr>
                <w:rFonts w:hint="eastAsia" w:ascii="宋体" w:hAnsi="宋体" w:eastAsia="方正仿宋_GBK" w:cs="方正仿宋_GBK"/>
                <w:color w:val="auto"/>
                <w:kern w:val="0"/>
                <w:sz w:val="24"/>
                <w:szCs w:val="24"/>
              </w:rPr>
              <w:t>1999年HF混凝土外加剂荣获：新技术成果评审验收证书</w:t>
            </w:r>
          </w:p>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kern w:val="0"/>
                <w:sz w:val="24"/>
                <w:szCs w:val="24"/>
                <w:lang w:val="en-US" w:eastAsia="zh-CN"/>
              </w:rPr>
              <w:t>2、</w:t>
            </w:r>
            <w:r>
              <w:rPr>
                <w:rFonts w:hint="eastAsia" w:ascii="宋体" w:hAnsi="宋体" w:eastAsia="方正仿宋_GBK" w:cs="方正仿宋_GBK"/>
                <w:color w:val="auto"/>
                <w:kern w:val="0"/>
                <w:sz w:val="24"/>
                <w:szCs w:val="24"/>
              </w:rPr>
              <w:t>1999年HF混凝土外加剂荣获：新产品鉴定验收证书</w:t>
            </w:r>
          </w:p>
        </w:tc>
      </w:tr>
      <w:tr>
        <w:tblPrEx>
          <w:tblCellMar>
            <w:top w:w="15" w:type="dxa"/>
            <w:left w:w="15" w:type="dxa"/>
            <w:bottom w:w="15" w:type="dxa"/>
            <w:right w:w="15" w:type="dxa"/>
          </w:tblCellMar>
        </w:tblPrEx>
        <w:trPr>
          <w:trHeight w:val="1677" w:hRule="atLeast"/>
          <w:jc w:val="center"/>
        </w:trPr>
        <w:tc>
          <w:tcPr>
            <w:tcW w:w="143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21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使用于水工泄水、排沙和消能建筑物的护面，作为抵抗高速水流动水压力和脉动压力，保持局部混凝土或整体结构稳定不被冲刷破坏、抵抗水流含沙磨损，能减免和防止产生空蚀破坏的护面混凝土技术。</w:t>
            </w:r>
          </w:p>
        </w:tc>
      </w:tr>
      <w:tr>
        <w:tblPrEx>
          <w:tblCellMar>
            <w:top w:w="15" w:type="dxa"/>
            <w:left w:w="15" w:type="dxa"/>
            <w:bottom w:w="15" w:type="dxa"/>
            <w:right w:w="15" w:type="dxa"/>
          </w:tblCellMar>
        </w:tblPrEx>
        <w:trPr>
          <w:trHeight w:val="1115" w:hRule="atLeast"/>
          <w:jc w:val="center"/>
        </w:trPr>
        <w:tc>
          <w:tcPr>
            <w:tcW w:w="1432"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21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1993年应用于刘家峡水电站泄水排沙道</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流速38.6m/s；</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1997年应用在大桥水库泄洪防空洞，强度为C60HF；同年，C40HF砼应用于推移质量多粒径大的城东电站和冷竹关水电站；</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1999年C50HF砼在坝高130m，流速41.6m/s的金盆水库泄洪洞，溢洪洞使用，该工程获得了鲁班奖；</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2007年应用在瀑布沟水电站；</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2008年</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2009年10月应用在董箐水电站，裂缝很少，使用效果好；</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2012年应用石头峡水电站导流泄洪洞使用效果好；</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2014年在有压段、上平段和龙落尾段采用HF混凝土的锦屏一级水电站泄洪洞，流速达到50m/s、乡城水电站维修使用效果好；</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2016年应用在大藤峡水利枢纽，应用部位分别有泄洪坝段溢流面、消力池</w:t>
            </w:r>
            <w:r>
              <w:rPr>
                <w:rFonts w:hint="eastAsia" w:ascii="宋体" w:hAnsi="宋体" w:eastAsia="方正仿宋_GBK" w:cs="方正仿宋_GBK"/>
                <w:color w:val="auto"/>
                <w:kern w:val="0"/>
                <w:sz w:val="24"/>
                <w:szCs w:val="24"/>
                <w:lang w:eastAsia="zh-CN"/>
              </w:rPr>
              <w:t>和</w:t>
            </w:r>
            <w:r>
              <w:rPr>
                <w:rFonts w:hint="eastAsia" w:ascii="宋体" w:hAnsi="宋体" w:eastAsia="方正仿宋_GBK" w:cs="方正仿宋_GBK"/>
                <w:color w:val="auto"/>
                <w:kern w:val="0"/>
                <w:sz w:val="24"/>
                <w:szCs w:val="24"/>
              </w:rPr>
              <w:t>船闸充水廊道，使用效果和易性好、施工方便、抗裂性好，无裂缝发生；</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2017年应用在邕宁水利枢纽、叶巴滩水电站、黄家湾水利枢纽等项目，使用效果均良好；</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2018年应用在云南马鹿水库、驮英水库、擦耳岩水库、山东崮山水库改扩建使用效果好；</w:t>
            </w:r>
          </w:p>
          <w:p>
            <w:pPr>
              <w:keepNext w:val="0"/>
              <w:keepLines w:val="0"/>
              <w:pageBreakBefore w:val="0"/>
              <w:widowControl/>
              <w:kinsoku/>
              <w:wordWrap/>
              <w:overflowPunct/>
              <w:topLinePunct w:val="0"/>
              <w:autoSpaceDE/>
              <w:autoSpaceDN/>
              <w:bidi w:val="0"/>
              <w:adjustRightInd/>
              <w:snapToGrid/>
              <w:spacing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2019年应用在丰满水电站重建、双港航电枢纽、八字嘴杭电枢纽、旁海电站等。</w:t>
            </w:r>
          </w:p>
        </w:tc>
      </w:tr>
    </w:tbl>
    <w:p>
      <w:pPr>
        <w:pStyle w:val="5"/>
        <w:bidi w:val="0"/>
        <w:rPr>
          <w:rFonts w:hint="eastAsia"/>
          <w:color w:val="auto"/>
          <w:sz w:val="28"/>
          <w:szCs w:val="28"/>
          <w:highlight w:val="none"/>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highlight w:val="none"/>
          <w:lang w:val="en-US" w:eastAsia="zh-CN"/>
        </w:rPr>
      </w:pPr>
      <w:bookmarkStart w:id="24" w:name="_Toc26269"/>
      <w:r>
        <w:rPr>
          <w:rFonts w:hint="eastAsia" w:ascii="宋体" w:hAnsi="宋体" w:eastAsia="方正楷体_GBK" w:cs="方正楷体_GBK"/>
          <w:b w:val="0"/>
          <w:bCs/>
          <w:color w:val="auto"/>
          <w:sz w:val="32"/>
          <w:szCs w:val="32"/>
          <w:lang w:val="en-US" w:eastAsia="zh-CN"/>
        </w:rPr>
        <w:t xml:space="preserve">3.2  </w:t>
      </w:r>
      <w:r>
        <w:rPr>
          <w:rFonts w:hint="eastAsia" w:ascii="宋体" w:hAnsi="宋体" w:eastAsia="方正楷体_GBK" w:cs="方正楷体_GBK"/>
          <w:b w:val="0"/>
          <w:bCs/>
          <w:color w:val="auto"/>
          <w:sz w:val="32"/>
          <w:szCs w:val="32"/>
          <w:highlight w:val="none"/>
          <w:lang w:val="en-US" w:eastAsia="zh-CN"/>
        </w:rPr>
        <w:t>F-511A/B刚性复合防水技术系统</w:t>
      </w:r>
      <w:bookmarkEnd w:id="24"/>
    </w:p>
    <w:tbl>
      <w:tblPr>
        <w:tblStyle w:val="14"/>
        <w:tblW w:w="9648" w:type="dxa"/>
        <w:jc w:val="center"/>
        <w:tblLayout w:type="fixed"/>
        <w:tblCellMar>
          <w:top w:w="15" w:type="dxa"/>
          <w:left w:w="15" w:type="dxa"/>
          <w:bottom w:w="15" w:type="dxa"/>
          <w:right w:w="15" w:type="dxa"/>
        </w:tblCellMar>
      </w:tblPr>
      <w:tblGrid>
        <w:gridCol w:w="1492"/>
        <w:gridCol w:w="1632"/>
        <w:gridCol w:w="1134"/>
        <w:gridCol w:w="1701"/>
        <w:gridCol w:w="1295"/>
        <w:gridCol w:w="2394"/>
      </w:tblGrid>
      <w:tr>
        <w:tblPrEx>
          <w:tblCellMar>
            <w:top w:w="15" w:type="dxa"/>
            <w:left w:w="15" w:type="dxa"/>
            <w:bottom w:w="15" w:type="dxa"/>
            <w:right w:w="15" w:type="dxa"/>
          </w:tblCellMar>
        </w:tblPrEx>
        <w:trPr>
          <w:trHeight w:val="990" w:hRule="atLeast"/>
          <w:jc w:val="center"/>
        </w:trPr>
        <w:tc>
          <w:tcPr>
            <w:tcW w:w="1492"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15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shd w:val="clear" w:color="auto" w:fill="FFFFFF"/>
              </w:rPr>
              <w:t>F-511A/B刚性复合防水技术系统</w:t>
            </w:r>
          </w:p>
        </w:tc>
      </w:tr>
      <w:tr>
        <w:tblPrEx>
          <w:tblCellMar>
            <w:top w:w="15" w:type="dxa"/>
            <w:left w:w="15" w:type="dxa"/>
            <w:bottom w:w="15" w:type="dxa"/>
            <w:right w:w="15" w:type="dxa"/>
          </w:tblCellMar>
        </w:tblPrEx>
        <w:trPr>
          <w:trHeight w:val="819"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15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国控基业（北京）科技有限公司</w:t>
            </w:r>
          </w:p>
        </w:tc>
      </w:tr>
      <w:tr>
        <w:tblPrEx>
          <w:tblCellMar>
            <w:top w:w="15" w:type="dxa"/>
            <w:left w:w="15" w:type="dxa"/>
            <w:bottom w:w="15" w:type="dxa"/>
            <w:right w:w="15" w:type="dxa"/>
          </w:tblCellMar>
        </w:tblPrEx>
        <w:trPr>
          <w:trHeight w:val="847"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46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北京房山区良乡书院南街10号院1号楼107</w:t>
            </w:r>
          </w:p>
        </w:tc>
        <w:tc>
          <w:tcPr>
            <w:tcW w:w="12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39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100000</w:t>
            </w:r>
          </w:p>
        </w:tc>
      </w:tr>
      <w:tr>
        <w:tblPrEx>
          <w:tblCellMar>
            <w:top w:w="15" w:type="dxa"/>
            <w:left w:w="15" w:type="dxa"/>
            <w:bottom w:w="15" w:type="dxa"/>
            <w:right w:w="15" w:type="dxa"/>
          </w:tblCellMar>
        </w:tblPrEx>
        <w:trPr>
          <w:trHeight w:val="67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高福民</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eastAsia="zh-CN"/>
              </w:rPr>
              <w:t>宣洋</w:t>
            </w:r>
          </w:p>
        </w:tc>
        <w:tc>
          <w:tcPr>
            <w:tcW w:w="12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9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616186975@qq.com</w:t>
            </w:r>
          </w:p>
        </w:tc>
      </w:tr>
      <w:tr>
        <w:tblPrEx>
          <w:tblCellMar>
            <w:top w:w="15" w:type="dxa"/>
            <w:left w:w="15" w:type="dxa"/>
            <w:bottom w:w="15" w:type="dxa"/>
            <w:right w:w="15" w:type="dxa"/>
          </w:tblCellMar>
        </w:tblPrEx>
        <w:trPr>
          <w:trHeight w:val="778" w:hRule="atLeast"/>
          <w:jc w:val="center"/>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2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394"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503445427@qq.com</w:t>
            </w:r>
          </w:p>
        </w:tc>
      </w:tr>
      <w:tr>
        <w:tblPrEx>
          <w:tblCellMar>
            <w:top w:w="15" w:type="dxa"/>
            <w:left w:w="15" w:type="dxa"/>
            <w:bottom w:w="15" w:type="dxa"/>
            <w:right w:w="15" w:type="dxa"/>
          </w:tblCellMar>
        </w:tblPrEx>
        <w:trPr>
          <w:trHeight w:val="3396"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5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56" w:beforeLines="50" w:line="578" w:lineRule="exact"/>
              <w:ind w:firstLine="480"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国控基业成立于2004年，公司为我国躯体式防水理念的提出者，中国防水行业首家刚性防水分会会长单位（隶属于深圳市防水行业协会），中国国际科技促进会·国际学术委员会智库单位，中国硅酸盐学会防水材料专业委员会理事单位。公司已通过ISO 9001质量管理体系认证、ISO 14001环境管理体系认证和ISO 45001职业健康安全管理体系认证。国控基业为《国家建筑标准设计图集》《城市综合管廊工程防水构造》《城市综合管廊工程防水技术规程》《地下工程混凝土结构自防水技术规范》《刚性防水工程技术规程》《混凝土内掺型自修复防水材料及施工技术规程》《综合管廊结构自防水标准》27项国家、行业、地方等相关标准的编制单位，承担了海工、海防混凝土领域的两项国家科研任务。实际工程应用案例逾3000例，均受到用户单位一致好评</w:t>
            </w:r>
            <w:r>
              <w:rPr>
                <w:rFonts w:hint="eastAsia" w:ascii="宋体" w:hAnsi="宋体" w:eastAsia="方正仿宋_GBK" w:cs="方正仿宋_GBK"/>
                <w:color w:val="auto"/>
                <w:spacing w:val="4"/>
                <w:kern w:val="0"/>
                <w:sz w:val="24"/>
                <w:szCs w:val="24"/>
              </w:rPr>
              <w:t>。</w:t>
            </w:r>
          </w:p>
        </w:tc>
      </w:tr>
      <w:tr>
        <w:tblPrEx>
          <w:tblCellMar>
            <w:top w:w="15" w:type="dxa"/>
            <w:left w:w="15" w:type="dxa"/>
            <w:bottom w:w="15" w:type="dxa"/>
            <w:right w:w="15" w:type="dxa"/>
          </w:tblCellMar>
        </w:tblPrEx>
        <w:trPr>
          <w:trHeight w:val="406"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5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578" w:lineRule="exact"/>
              <w:jc w:val="left"/>
              <w:textAlignment w:val="auto"/>
              <w:rPr>
                <w:rFonts w:hint="eastAsia" w:ascii="宋体" w:hAnsi="宋体" w:eastAsia="方正仿宋_GBK" w:cs="方正仿宋_GBK"/>
                <w:b/>
                <w:bCs/>
                <w:color w:val="auto"/>
                <w:sz w:val="24"/>
                <w:szCs w:val="24"/>
                <w:shd w:val="clear" w:color="auto" w:fill="FFFFFF"/>
                <w:lang w:eastAsia="zh-CN"/>
              </w:rPr>
            </w:pPr>
            <w:r>
              <w:rPr>
                <w:rFonts w:hint="eastAsia" w:ascii="宋体" w:hAnsi="宋体" w:eastAsia="方正仿宋_GBK" w:cs="方正仿宋_GBK"/>
                <w:b/>
                <w:bCs/>
                <w:color w:val="auto"/>
                <w:sz w:val="24"/>
                <w:szCs w:val="24"/>
                <w:shd w:val="clear" w:color="auto" w:fill="FFFFFF"/>
                <w:lang w:eastAsia="zh-CN"/>
              </w:rPr>
              <w:t>F-511A砂浆防水剂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480" w:firstLineChars="200"/>
              <w:jc w:val="left"/>
              <w:textAlignment w:val="auto"/>
              <w:rPr>
                <w:rFonts w:hint="eastAsia" w:ascii="宋体" w:hAnsi="宋体" w:eastAsia="方正仿宋_GBK" w:cs="方正仿宋_GBK"/>
                <w:b w:val="0"/>
                <w:bCs w:val="0"/>
                <w:color w:val="auto"/>
                <w:sz w:val="24"/>
                <w:szCs w:val="24"/>
                <w:shd w:val="clear" w:color="auto" w:fill="FFFFFF"/>
              </w:rPr>
            </w:pPr>
            <w:r>
              <w:rPr>
                <w:rFonts w:hint="eastAsia" w:ascii="宋体" w:hAnsi="宋体" w:eastAsia="方正仿宋_GBK" w:cs="方正仿宋_GBK"/>
                <w:b w:val="0"/>
                <w:bCs w:val="0"/>
                <w:color w:val="auto"/>
                <w:sz w:val="24"/>
                <w:szCs w:val="24"/>
                <w:shd w:val="clear" w:color="auto" w:fill="FFFFFF"/>
                <w:lang w:eastAsia="zh-CN"/>
              </w:rPr>
              <w:t>高性能脂肪族类材料其中脂肪酸盐与水泥中的水化产物反应，生成钙盐沉积在毛细管壁起到堵孔作用提高砂浆抗渗防水作用，降低水泥水化热有效的控制水泥砂浆因收缩产生的裂缝</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宋体" w:hAnsi="宋体" w:eastAsia="方正仿宋_GBK" w:cs="方正仿宋_GBK"/>
                <w:b/>
                <w:bCs/>
                <w:color w:val="auto"/>
                <w:sz w:val="24"/>
                <w:szCs w:val="24"/>
                <w:shd w:val="clear" w:color="auto" w:fill="FFFFFF"/>
              </w:rPr>
            </w:pPr>
            <w:r>
              <w:rPr>
                <w:rFonts w:hint="eastAsia" w:ascii="宋体" w:hAnsi="宋体" w:eastAsia="方正仿宋_GBK" w:cs="方正仿宋_GBK"/>
                <w:b/>
                <w:bCs/>
                <w:color w:val="auto"/>
                <w:sz w:val="24"/>
                <w:szCs w:val="24"/>
                <w:shd w:val="clear" w:color="auto" w:fill="FFFFFF"/>
              </w:rPr>
              <w:t>F-511B 自修复型混凝土防水密实剂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firstLine="480" w:firstLineChars="200"/>
              <w:jc w:val="left"/>
              <w:textAlignment w:val="auto"/>
              <w:rPr>
                <w:rFonts w:hint="eastAsia" w:ascii="宋体" w:hAnsi="宋体" w:eastAsia="方正仿宋_GBK" w:cs="方正仿宋_GBK"/>
                <w:b w:val="0"/>
                <w:bCs w:val="0"/>
                <w:color w:val="auto"/>
                <w:sz w:val="24"/>
                <w:szCs w:val="24"/>
                <w:shd w:val="clear" w:color="auto" w:fill="FFFFFF"/>
              </w:rPr>
            </w:pPr>
            <w:r>
              <w:rPr>
                <w:rFonts w:hint="eastAsia" w:ascii="宋体" w:hAnsi="宋体" w:eastAsia="方正仿宋_GBK" w:cs="方正仿宋_GBK"/>
                <w:b w:val="0"/>
                <w:bCs w:val="0"/>
                <w:color w:val="auto"/>
                <w:sz w:val="24"/>
                <w:szCs w:val="24"/>
                <w:shd w:val="clear" w:color="auto" w:fill="FFFFFF"/>
              </w:rPr>
              <w:t>无机高活性二氧化硅和有机氨的复合物，材料中硅溶胶分子与胶材中的钙镁等离子结合，形成不溶物堵塞硬化水泥浆体毛细孔道，增强混凝土密实性提高混凝土抗渗等级，有效控制混凝土裂缝的产生，对混凝土微裂缝具备修复功能的无机混凝土特种防水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firstLine="480" w:firstLineChars="200"/>
              <w:jc w:val="left"/>
              <w:textAlignment w:val="auto"/>
              <w:rPr>
                <w:rFonts w:hint="eastAsia" w:ascii="宋体" w:hAnsi="宋体" w:eastAsia="方正仿宋_GBK" w:cs="方正仿宋_GBK"/>
                <w:b w:val="0"/>
                <w:bCs w:val="0"/>
                <w:color w:val="auto"/>
                <w:sz w:val="24"/>
                <w:szCs w:val="24"/>
                <w:shd w:val="clear" w:color="auto" w:fill="FFFFFF"/>
              </w:rPr>
            </w:pPr>
            <w:r>
              <w:rPr>
                <w:rFonts w:hint="eastAsia" w:ascii="宋体" w:hAnsi="宋体" w:eastAsia="方正仿宋_GBK" w:cs="方正仿宋_GBK"/>
                <w:b w:val="0"/>
                <w:bCs w:val="0"/>
                <w:color w:val="auto"/>
                <w:sz w:val="24"/>
                <w:szCs w:val="24"/>
                <w:shd w:val="clear" w:color="auto" w:fill="FFFFFF"/>
              </w:rPr>
              <w:t>掺量：混凝土中胶凝材料总重量的0.2%</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宋体" w:hAnsi="宋体" w:eastAsia="方正仿宋_GBK" w:cs="方正仿宋_GBK"/>
                <w:b/>
                <w:bCs/>
                <w:color w:val="auto"/>
                <w:sz w:val="24"/>
                <w:szCs w:val="24"/>
                <w:shd w:val="clear" w:color="auto" w:fill="FFFFFF"/>
              </w:rPr>
            </w:pPr>
            <w:r>
              <w:rPr>
                <w:rFonts w:hint="eastAsia" w:ascii="宋体" w:hAnsi="宋体" w:eastAsia="方正仿宋_GBK" w:cs="方正仿宋_GBK"/>
                <w:b/>
                <w:bCs/>
                <w:color w:val="auto"/>
                <w:sz w:val="24"/>
                <w:szCs w:val="24"/>
                <w:shd w:val="clear" w:color="auto" w:fill="FFFFFF"/>
              </w:rPr>
              <w:t>F-511B 水工混凝土高性能密实剂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firstLine="480" w:firstLineChars="200"/>
              <w:jc w:val="left"/>
              <w:textAlignment w:val="auto"/>
              <w:rPr>
                <w:rFonts w:hint="eastAsia" w:ascii="宋体" w:hAnsi="宋体" w:eastAsia="方正仿宋_GBK" w:cs="方正仿宋_GBK"/>
                <w:b w:val="0"/>
                <w:bCs w:val="0"/>
                <w:color w:val="auto"/>
                <w:sz w:val="24"/>
                <w:szCs w:val="24"/>
                <w:shd w:val="clear" w:color="auto" w:fill="FFFFFF"/>
                <w:lang w:val="en-US" w:eastAsia="zh-CN"/>
              </w:rPr>
            </w:pPr>
            <w:r>
              <w:rPr>
                <w:rFonts w:hint="eastAsia" w:ascii="宋体" w:hAnsi="宋体" w:eastAsia="方正仿宋_GBK" w:cs="方正仿宋_GBK"/>
                <w:b w:val="0"/>
                <w:bCs w:val="0"/>
                <w:color w:val="auto"/>
                <w:sz w:val="24"/>
                <w:szCs w:val="24"/>
                <w:shd w:val="clear" w:color="auto" w:fill="FFFFFF"/>
              </w:rPr>
              <w:t>主要应用于水库大坝、水利水电、防洪堤坝等领域。该产品具有抗冲刷、抗氯离子渗透，绿色环保等性能。材料能够显著提高混凝土的耐磨性，其磨损率降低45%，耐老化提升100%，抗冲击提升70%。结晶物质干燥休眠，遇水结晶智能自愈，结晶物不老化、不衰减，防护效果与结构物同寿命。</w:t>
            </w:r>
            <w:r>
              <w:rPr>
                <w:rFonts w:hint="eastAsia" w:ascii="宋体" w:hAnsi="宋体" w:eastAsia="方正仿宋_GBK" w:cs="方正仿宋_GBK"/>
                <w:b w:val="0"/>
                <w:bCs w:val="0"/>
                <w:color w:val="auto"/>
                <w:sz w:val="24"/>
                <w:szCs w:val="24"/>
                <w:shd w:val="clear" w:color="auto" w:fill="FFFFFF"/>
                <w:lang w:eastAsia="zh-CN"/>
              </w:rPr>
              <w:t>符合建筑防水一级二级要求，达到地下防水</w:t>
            </w:r>
            <w:r>
              <w:rPr>
                <w:rFonts w:hint="eastAsia" w:ascii="宋体" w:hAnsi="宋体" w:eastAsia="方正仿宋_GBK" w:cs="方正仿宋_GBK"/>
                <w:b w:val="0"/>
                <w:bCs w:val="0"/>
                <w:color w:val="auto"/>
                <w:sz w:val="24"/>
                <w:szCs w:val="24"/>
                <w:shd w:val="clear" w:color="auto" w:fill="FFFFFF"/>
                <w:lang w:val="en-US" w:eastAsia="zh-CN"/>
              </w:rPr>
              <w:t>P8-P20抗渗等级</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jc w:val="left"/>
              <w:textAlignment w:val="auto"/>
              <w:rPr>
                <w:rFonts w:hint="eastAsia" w:ascii="宋体" w:hAnsi="宋体" w:eastAsia="方正仿宋_GBK" w:cs="方正仿宋_GBK"/>
                <w:b/>
                <w:bCs/>
                <w:color w:val="auto"/>
                <w:sz w:val="24"/>
                <w:szCs w:val="24"/>
                <w:shd w:val="clear" w:color="auto" w:fill="FFFFFF"/>
                <w:lang w:val="en-US" w:eastAsia="zh-CN"/>
              </w:rPr>
            </w:pPr>
            <w:r>
              <w:rPr>
                <w:rFonts w:hint="eastAsia" w:ascii="宋体" w:hAnsi="宋体" w:eastAsia="方正仿宋_GBK" w:cs="方正仿宋_GBK"/>
                <w:b/>
                <w:bCs/>
                <w:color w:val="auto"/>
                <w:sz w:val="24"/>
                <w:szCs w:val="24"/>
                <w:shd w:val="clear" w:color="auto" w:fill="FFFFFF"/>
                <w:lang w:val="en-US" w:eastAsia="zh-CN"/>
              </w:rPr>
              <w:t>F-601 高渗透喷涂型防水剂</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firstLine="480" w:firstLineChars="200"/>
              <w:jc w:val="left"/>
              <w:textAlignment w:val="auto"/>
              <w:rPr>
                <w:rFonts w:hint="eastAsia" w:ascii="宋体" w:hAnsi="宋体" w:eastAsia="方正仿宋_GBK" w:cs="方正仿宋_GBK"/>
                <w:b w:val="0"/>
                <w:bCs w:val="0"/>
                <w:color w:val="auto"/>
                <w:sz w:val="24"/>
                <w:szCs w:val="24"/>
                <w:shd w:val="clear" w:color="auto" w:fill="FFFFFF"/>
                <w:lang w:val="en-US" w:eastAsia="zh-CN"/>
              </w:rPr>
            </w:pPr>
            <w:r>
              <w:rPr>
                <w:rFonts w:hint="eastAsia" w:ascii="宋体" w:hAnsi="宋体" w:eastAsia="方正仿宋_GBK" w:cs="方正仿宋_GBK"/>
                <w:b w:val="0"/>
                <w:bCs w:val="0"/>
                <w:color w:val="auto"/>
                <w:sz w:val="24"/>
                <w:szCs w:val="24"/>
                <w:shd w:val="clear" w:color="auto" w:fill="FFFFFF"/>
                <w:lang w:val="en-US" w:eastAsia="zh-CN"/>
              </w:rPr>
              <w:t>产品为水溶性无机化合物主要材料为无机碱金属硅酸盐与特种催化剂，能够渗透到混凝土内部30—40mm。材料中硅离子与混凝土中钙离子反应，生成水化硅酸钙填充混凝土内部孔隙与细微裂缝增强混凝土密实度，抑制裂缝的产生，提高混凝土防水等级，在防水的同时提高混凝土的抗压强度、耐腐蚀、抗冻融、抗氯离子渗透等耐久性能。</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firstLine="480" w:firstLineChars="200"/>
              <w:jc w:val="left"/>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b w:val="0"/>
                <w:bCs w:val="0"/>
                <w:color w:val="auto"/>
                <w:sz w:val="24"/>
                <w:szCs w:val="24"/>
                <w:shd w:val="clear" w:color="auto" w:fill="FFFFFF"/>
                <w:lang w:val="en-US" w:eastAsia="zh-CN"/>
              </w:rPr>
              <w:t>用量：3㎡/公斤</w:t>
            </w:r>
            <w:r>
              <w:rPr>
                <w:rFonts w:hint="eastAsia" w:ascii="宋体" w:hAnsi="宋体" w:eastAsia="方正仿宋_GBK" w:cs="方正仿宋_GBK"/>
                <w:color w:val="auto"/>
                <w:spacing w:val="4"/>
                <w:kern w:val="0"/>
                <w:sz w:val="24"/>
                <w:szCs w:val="24"/>
              </w:rPr>
              <w:t>。</w:t>
            </w:r>
          </w:p>
        </w:tc>
      </w:tr>
      <w:tr>
        <w:tblPrEx>
          <w:tblCellMar>
            <w:top w:w="15" w:type="dxa"/>
            <w:left w:w="15" w:type="dxa"/>
            <w:bottom w:w="15" w:type="dxa"/>
            <w:right w:w="15" w:type="dxa"/>
          </w:tblCellMar>
        </w:tblPrEx>
        <w:trPr>
          <w:trHeight w:val="90"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15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1、</w:t>
            </w:r>
            <w:r>
              <w:rPr>
                <w:rFonts w:hint="eastAsia" w:ascii="宋体" w:hAnsi="宋体" w:eastAsia="方正仿宋_GBK" w:cs="方正仿宋_GBK"/>
                <w:color w:val="auto"/>
                <w:kern w:val="0"/>
                <w:sz w:val="24"/>
                <w:szCs w:val="24"/>
                <w:lang w:eastAsia="zh-CN"/>
              </w:rPr>
              <w:t>商标注册</w:t>
            </w:r>
            <w:r>
              <w:rPr>
                <w:rFonts w:hint="eastAsia" w:ascii="宋体" w:hAnsi="宋体" w:eastAsia="方正仿宋_GBK" w:cs="方正仿宋_GBK"/>
                <w:color w:val="auto"/>
                <w:kern w:val="0"/>
                <w:sz w:val="24"/>
                <w:szCs w:val="24"/>
                <w:lang w:val="en-US" w:eastAsia="zh-CN"/>
              </w:rPr>
              <w:t xml:space="preserve">-华旗防水F-511 </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2、发明专利－ 一种砂浆混凝土防水剂生产工艺</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3、发明专利－一种渗透结晶防水剂的生产工艺</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4、碳中和承诺示范单位</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5、质量管理体系认证书</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6、高新技术企业证书</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7、深圳防水协会会员单位</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8 、《F-511A/B地下刚性复合防水施工技术规程》</w:t>
            </w:r>
          </w:p>
          <w:p>
            <w:pPr>
              <w:keepNext w:val="0"/>
              <w:keepLines w:val="0"/>
              <w:pageBreakBefore w:val="0"/>
              <w:widowControl/>
              <w:numPr>
                <w:ilvl w:val="0"/>
                <w:numId w:val="22"/>
              </w:numPr>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中国建筑防水协会会员单位</w:t>
            </w:r>
          </w:p>
          <w:p>
            <w:pPr>
              <w:keepNext w:val="0"/>
              <w:keepLines w:val="0"/>
              <w:pageBreakBefore w:val="0"/>
              <w:widowControl/>
              <w:numPr>
                <w:ilvl w:val="0"/>
                <w:numId w:val="22"/>
              </w:numPr>
              <w:kinsoku/>
              <w:wordWrap/>
              <w:overflowPunct/>
              <w:topLinePunct w:val="0"/>
              <w:autoSpaceDE/>
              <w:autoSpaceDN/>
              <w:bidi w:val="0"/>
              <w:adjustRightInd/>
              <w:snapToGrid/>
              <w:spacing w:line="578" w:lineRule="exact"/>
              <w:ind w:left="0" w:leftChars="0" w:firstLine="0" w:firstLineChars="0"/>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深圳“四新”科技成果入库证书</w:t>
            </w:r>
          </w:p>
          <w:p>
            <w:pPr>
              <w:keepNext w:val="0"/>
              <w:keepLines w:val="0"/>
              <w:pageBreakBefore w:val="0"/>
              <w:widowControl/>
              <w:numPr>
                <w:ilvl w:val="0"/>
                <w:numId w:val="22"/>
              </w:numPr>
              <w:kinsoku/>
              <w:wordWrap/>
              <w:overflowPunct/>
              <w:topLinePunct w:val="0"/>
              <w:autoSpaceDE/>
              <w:autoSpaceDN/>
              <w:bidi w:val="0"/>
              <w:adjustRightInd/>
              <w:snapToGrid/>
              <w:spacing w:line="578" w:lineRule="exact"/>
              <w:ind w:left="0" w:leftChars="0" w:firstLine="0" w:firstLineChars="0"/>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kern w:val="0"/>
                <w:sz w:val="24"/>
                <w:szCs w:val="24"/>
                <w:lang w:val="en-US" w:eastAsia="zh-CN"/>
              </w:rPr>
              <w:t>《混凝土内掺型自修复防水材料及施工技术规程》主要参编单位</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lang w:val="en-US" w:eastAsia="zh-CN"/>
              </w:rPr>
              <w:t>11</w:t>
            </w:r>
            <w:r>
              <w:rPr>
                <w:rFonts w:hint="eastAsia" w:ascii="宋体" w:hAnsi="宋体" w:eastAsia="方正仿宋_GBK" w:cs="方正仿宋_GBK"/>
                <w:color w:val="auto"/>
                <w:sz w:val="24"/>
                <w:szCs w:val="24"/>
                <w:lang w:val="en-US" w:eastAsia="zh-CN"/>
              </w:rPr>
              <w:t>国家级高新技术企业，北京市专精特新企业，中关村高新技术企业，北京市专利试点单位，北京市新产品、新技术单位。</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Chars="0"/>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z w:val="24"/>
                <w:szCs w:val="24"/>
                <w:lang w:val="en-US" w:eastAsia="zh-CN"/>
              </w:rPr>
              <w:t xml:space="preserve">12、2022年低碳海工混凝土多层级“耐－防协同”抗腐蚀关键技术与应用分别获青岛科技进步一等奖、中国腐蚀与防护学会科技进步二等奖、全国商业联合会最高科学技术二等奖；滨海低碳混凝土“仿生”防护及耐久性提升关键技术应用被评定为“整体国际先进，部分国际领先” </w:t>
            </w:r>
          </w:p>
        </w:tc>
      </w:tr>
      <w:tr>
        <w:tblPrEx>
          <w:tblCellMar>
            <w:top w:w="15" w:type="dxa"/>
            <w:left w:w="15" w:type="dxa"/>
            <w:bottom w:w="15" w:type="dxa"/>
            <w:right w:w="15" w:type="dxa"/>
          </w:tblCellMar>
        </w:tblPrEx>
        <w:trPr>
          <w:trHeight w:val="1677" w:hRule="atLeast"/>
          <w:jc w:val="center"/>
        </w:trPr>
        <w:tc>
          <w:tcPr>
            <w:tcW w:w="149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15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主要应用于水库大坝、水利水电、防洪堤坝等领域</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工业与民用建筑地下防水工程，如住宅、保障性住房、商厦、写字楼、医院、酒店、剧院、图书馆等</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市政地下工程，如城市综合管廊、污水处理设施等；</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轨道交通，如城市地下铁路、隧道、车站等；</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防护工程，如人防工程、水利工程、军工工程等；</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lang w:val="en-US" w:eastAsia="zh-CN"/>
              </w:rPr>
              <w:t>桥梁、公路隧道、铁路隧道等；</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left="0" w:leftChars="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混凝土预制件、构筑物等</w:t>
            </w:r>
          </w:p>
        </w:tc>
      </w:tr>
      <w:tr>
        <w:tblPrEx>
          <w:tblCellMar>
            <w:top w:w="15" w:type="dxa"/>
            <w:left w:w="15" w:type="dxa"/>
            <w:bottom w:w="15" w:type="dxa"/>
            <w:right w:w="15" w:type="dxa"/>
          </w:tblCellMar>
        </w:tblPrEx>
        <w:trPr>
          <w:trHeight w:val="1835" w:hRule="atLeast"/>
          <w:jc w:val="center"/>
        </w:trPr>
        <w:tc>
          <w:tcPr>
            <w:tcW w:w="1492"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15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480" w:firstLineChars="200"/>
              <w:jc w:val="left"/>
              <w:textAlignment w:val="auto"/>
              <w:rPr>
                <w:rFonts w:hint="eastAsia" w:ascii="宋体" w:hAnsi="宋体" w:eastAsia="方正仿宋_GBK" w:cs="方正仿宋_GBK"/>
                <w:kern w:val="0"/>
                <w:sz w:val="24"/>
                <w:szCs w:val="24"/>
                <w:lang w:val="en-US" w:eastAsia="zh-CN"/>
              </w:rPr>
            </w:pPr>
            <w:r>
              <w:rPr>
                <w:rFonts w:hint="eastAsia" w:ascii="宋体" w:hAnsi="宋体" w:eastAsia="方正仿宋_GBK" w:cs="方正仿宋_GBK"/>
                <w:kern w:val="0"/>
                <w:sz w:val="24"/>
                <w:szCs w:val="24"/>
                <w:lang w:val="en-US" w:eastAsia="zh-CN"/>
              </w:rPr>
              <w:t>应用于以下工程：陕西渭河大桥防水、房山水利局河道改造、房山自来水公司、张家港医院污水处理、如皋高铁站南广场、济南第二医院先行区新院、济南先行区体育场、厚普中药产业项目、临沂校区教室宿舍楼、如皋师范第二附小、青岛院士港工程、青岛西海岸肿瘤医院、新野县中医院工程、信阳职业学院图书馆、卫辉市灾后重建、河南焦作广电局、河南驻马店凤凰城、江西赣州赣江大桥、南阳中组部住宅楼、东莞中科创新广场、智能装备产业园、柳州金科集美江山、科技创新产业园工业废水集中处理厂、博创智能装备研发中心、广西北海南珠院墅、宣威市力城华庭、玉溪金科集美玉溪、昭通集美天樾工程、金科碧桂园珑樾府、毕节市荣华馨苑、毕节市东方院工程、毕节翡翠国际工程、西郊水厂改扩建、广东吴川江心岛、汉江大桥桥面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ind w:firstLine="480" w:firstLineChars="200"/>
              <w:jc w:val="left"/>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kern w:val="0"/>
                <w:sz w:val="24"/>
                <w:szCs w:val="24"/>
                <w:lang w:val="en-US" w:eastAsia="zh-CN"/>
              </w:rPr>
              <w:t>使用该产品得产生以下效益：1）经济效益：在建设、运营和维护过程中，可以降低成本、提高结构的稳定性耐久性，优化资源配置等方式，实现盈利和回报。2）环境效益：在设计和实施过程中，充分考虑环境保护，实现绿色、低碳、可持续地发展，提高生态环境质量。3）技术效益：采用先进技术、创新管理模式，可以推动科技进步、提高砼行业的技术水平，为未来砼的发展提供技术支撑。4）民生效益：我们更关注民生需求，改善人民生活质量，5）区域发展效益：可以促进区域间经济、文化、科技的交流与合作，提高区域发展水平，缩小地区差距。6）可持续发展效益：我们符合国家战略和产业政策和国家标准，注重资源节约和循环利用，实现经济、社会和环境的协调发展。</w:t>
            </w:r>
          </w:p>
        </w:tc>
      </w:tr>
    </w:tbl>
    <w:p>
      <w:pPr>
        <w:pStyle w:val="5"/>
        <w:keepNext/>
        <w:keepLines/>
        <w:pageBreakBefore w:val="0"/>
        <w:widowControl w:val="0"/>
        <w:kinsoku/>
        <w:wordWrap/>
        <w:overflowPunct/>
        <w:topLinePunct w:val="0"/>
        <w:autoSpaceDE/>
        <w:autoSpaceDN/>
        <w:bidi w:val="0"/>
        <w:adjustRightInd/>
        <w:snapToGrid/>
        <w:spacing w:line="413" w:lineRule="auto"/>
        <w:textAlignment w:val="auto"/>
        <w:rPr>
          <w:rFonts w:hint="eastAsia"/>
          <w:color w:val="auto"/>
          <w:sz w:val="28"/>
          <w:szCs w:val="28"/>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5" w:name="_Toc21061"/>
      <w:r>
        <w:rPr>
          <w:rFonts w:hint="eastAsia" w:ascii="宋体" w:hAnsi="宋体" w:eastAsia="方正楷体_GBK" w:cs="方正楷体_GBK"/>
          <w:b w:val="0"/>
          <w:bCs/>
          <w:color w:val="auto"/>
          <w:sz w:val="32"/>
          <w:szCs w:val="32"/>
          <w:lang w:val="en-US" w:eastAsia="zh-CN"/>
        </w:rPr>
        <w:t>3.3  量子基材在水环境治理中的应用</w:t>
      </w:r>
      <w:bookmarkEnd w:id="25"/>
    </w:p>
    <w:tbl>
      <w:tblPr>
        <w:tblStyle w:val="14"/>
        <w:tblpPr w:leftFromText="180" w:rightFromText="180" w:vertAnchor="text" w:horzAnchor="page" w:tblpX="1227" w:tblpY="287"/>
        <w:tblOverlap w:val="never"/>
        <w:tblW w:w="9648" w:type="dxa"/>
        <w:tblInd w:w="0" w:type="dxa"/>
        <w:tblLayout w:type="fixed"/>
        <w:tblCellMar>
          <w:top w:w="15" w:type="dxa"/>
          <w:left w:w="15" w:type="dxa"/>
          <w:bottom w:w="15" w:type="dxa"/>
          <w:right w:w="15" w:type="dxa"/>
        </w:tblCellMar>
      </w:tblPr>
      <w:tblGrid>
        <w:gridCol w:w="1503"/>
        <w:gridCol w:w="1621"/>
        <w:gridCol w:w="1134"/>
        <w:gridCol w:w="1701"/>
        <w:gridCol w:w="1559"/>
        <w:gridCol w:w="2130"/>
      </w:tblGrid>
      <w:tr>
        <w:tblPrEx>
          <w:tblCellMar>
            <w:top w:w="15" w:type="dxa"/>
            <w:left w:w="15" w:type="dxa"/>
            <w:bottom w:w="15" w:type="dxa"/>
            <w:right w:w="15" w:type="dxa"/>
          </w:tblCellMar>
        </w:tblPrEx>
        <w:trPr>
          <w:trHeight w:val="990" w:hRule="atLeast"/>
        </w:trPr>
        <w:tc>
          <w:tcPr>
            <w:tcW w:w="1503"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145"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
                <w:sz w:val="24"/>
                <w:szCs w:val="24"/>
              </w:rPr>
              <w:t>量子基材在水环境治理中的应用</w:t>
            </w:r>
          </w:p>
        </w:tc>
      </w:tr>
      <w:tr>
        <w:tblPrEx>
          <w:tblCellMar>
            <w:top w:w="15" w:type="dxa"/>
            <w:left w:w="15" w:type="dxa"/>
            <w:bottom w:w="15" w:type="dxa"/>
            <w:right w:w="15" w:type="dxa"/>
          </w:tblCellMar>
        </w:tblPrEx>
        <w:trPr>
          <w:trHeight w:val="819"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1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
                <w:sz w:val="24"/>
                <w:szCs w:val="24"/>
              </w:rPr>
              <w:t>中润祥实业发展有限公司</w:t>
            </w:r>
          </w:p>
        </w:tc>
      </w:tr>
      <w:tr>
        <w:tblPrEx>
          <w:tblCellMar>
            <w:top w:w="15" w:type="dxa"/>
            <w:left w:w="15" w:type="dxa"/>
            <w:bottom w:w="15" w:type="dxa"/>
            <w:right w:w="15" w:type="dxa"/>
          </w:tblCellMar>
        </w:tblPrEx>
        <w:trPr>
          <w:trHeight w:val="847"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45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2"/>
                <w:sz w:val="24"/>
                <w:szCs w:val="24"/>
              </w:rPr>
              <w:t>云南省昆明市盘龙区万宏路奥斯迪商务中心B座11楼</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2"/>
                <w:sz w:val="24"/>
                <w:szCs w:val="24"/>
              </w:rPr>
              <w:t>650000</w:t>
            </w:r>
          </w:p>
        </w:tc>
      </w:tr>
      <w:tr>
        <w:tblPrEx>
          <w:tblCellMar>
            <w:top w:w="15" w:type="dxa"/>
            <w:left w:w="15" w:type="dxa"/>
            <w:bottom w:w="15" w:type="dxa"/>
            <w:right w:w="15" w:type="dxa"/>
          </w:tblCellMar>
        </w:tblPrEx>
        <w:trPr>
          <w:trHeight w:val="670"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2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4"/>
                <w:sz w:val="24"/>
                <w:szCs w:val="24"/>
              </w:rPr>
              <w:t>李景全</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kern w:val="0"/>
                <w:sz w:val="24"/>
                <w:szCs w:val="24"/>
              </w:rPr>
              <w:t>联系人</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5"/>
                <w:sz w:val="24"/>
                <w:szCs w:val="24"/>
              </w:rPr>
              <w:t>陈娜</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4"/>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z w:val="24"/>
                <w:szCs w:val="24"/>
              </w:rPr>
              <w:fldChar w:fldCharType="begin"/>
            </w:r>
            <w:r>
              <w:rPr>
                <w:rFonts w:hint="eastAsia" w:ascii="宋体" w:hAnsi="宋体" w:eastAsia="方正仿宋_GBK" w:cs="方正仿宋_GBK"/>
                <w:color w:val="auto"/>
                <w:sz w:val="24"/>
                <w:szCs w:val="24"/>
              </w:rPr>
              <w:instrText xml:space="preserve"> HYPERLINK "mailto:Zrxhb666@163.com" \h </w:instrText>
            </w:r>
            <w:r>
              <w:rPr>
                <w:rFonts w:hint="eastAsia" w:ascii="宋体" w:hAnsi="宋体" w:eastAsia="方正仿宋_GBK" w:cs="方正仿宋_GBK"/>
                <w:color w:val="auto"/>
                <w:sz w:val="24"/>
                <w:szCs w:val="24"/>
              </w:rPr>
              <w:fldChar w:fldCharType="separate"/>
            </w:r>
            <w:r>
              <w:rPr>
                <w:rFonts w:hint="eastAsia" w:ascii="宋体" w:hAnsi="宋体" w:eastAsia="方正仿宋_GBK" w:cs="方正仿宋_GBK"/>
                <w:color w:val="auto"/>
                <w:spacing w:val="-2"/>
                <w:sz w:val="24"/>
                <w:szCs w:val="24"/>
              </w:rPr>
              <w:t>Zrxhb666@163.com</w:t>
            </w:r>
            <w:r>
              <w:rPr>
                <w:rFonts w:hint="eastAsia" w:ascii="宋体" w:hAnsi="宋体" w:eastAsia="方正仿宋_GBK" w:cs="方正仿宋_GBK"/>
                <w:color w:val="auto"/>
                <w:spacing w:val="-2"/>
                <w:sz w:val="24"/>
                <w:szCs w:val="24"/>
              </w:rPr>
              <w:fldChar w:fldCharType="end"/>
            </w:r>
          </w:p>
        </w:tc>
      </w:tr>
      <w:tr>
        <w:tblPrEx>
          <w:tblCellMar>
            <w:top w:w="15" w:type="dxa"/>
            <w:left w:w="15" w:type="dxa"/>
            <w:bottom w:w="15" w:type="dxa"/>
            <w:right w:w="15" w:type="dxa"/>
          </w:tblCellMar>
        </w:tblPrEx>
        <w:trPr>
          <w:trHeight w:val="778" w:hRule="atLeast"/>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4"/>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z w:val="24"/>
                <w:szCs w:val="24"/>
              </w:rPr>
              <w:fldChar w:fldCharType="begin"/>
            </w:r>
            <w:r>
              <w:rPr>
                <w:rFonts w:hint="eastAsia" w:ascii="宋体" w:hAnsi="宋体" w:eastAsia="方正仿宋_GBK" w:cs="方正仿宋_GBK"/>
                <w:color w:val="auto"/>
                <w:sz w:val="24"/>
                <w:szCs w:val="24"/>
              </w:rPr>
              <w:instrText xml:space="preserve"> HYPERLINK "mailto:243725231@qq.com" \h </w:instrText>
            </w:r>
            <w:r>
              <w:rPr>
                <w:rFonts w:hint="eastAsia" w:ascii="宋体" w:hAnsi="宋体" w:eastAsia="方正仿宋_GBK" w:cs="方正仿宋_GBK"/>
                <w:color w:val="auto"/>
                <w:sz w:val="24"/>
                <w:szCs w:val="24"/>
              </w:rPr>
              <w:fldChar w:fldCharType="separate"/>
            </w:r>
            <w:r>
              <w:rPr>
                <w:rFonts w:hint="eastAsia" w:ascii="宋体" w:hAnsi="宋体" w:eastAsia="方正仿宋_GBK" w:cs="方正仿宋_GBK"/>
                <w:color w:val="auto"/>
                <w:spacing w:val="-2"/>
                <w:sz w:val="24"/>
                <w:szCs w:val="24"/>
              </w:rPr>
              <w:t>243725231@qq.com</w:t>
            </w:r>
            <w:r>
              <w:rPr>
                <w:rFonts w:hint="eastAsia" w:ascii="宋体" w:hAnsi="宋体" w:eastAsia="方正仿宋_GBK" w:cs="方正仿宋_GBK"/>
                <w:color w:val="auto"/>
                <w:spacing w:val="-2"/>
                <w:sz w:val="24"/>
                <w:szCs w:val="24"/>
              </w:rPr>
              <w:fldChar w:fldCharType="end"/>
            </w:r>
          </w:p>
        </w:tc>
      </w:tr>
      <w:tr>
        <w:tblPrEx>
          <w:tblCellMar>
            <w:top w:w="15" w:type="dxa"/>
            <w:left w:w="15" w:type="dxa"/>
            <w:bottom w:w="15" w:type="dxa"/>
            <w:right w:w="15" w:type="dxa"/>
          </w:tblCellMar>
        </w:tblPrEx>
        <w:trPr>
          <w:trHeight w:val="1996"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ind w:left="1" w:right="165" w:firstLine="464"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pacing w:val="-4"/>
                <w:sz w:val="24"/>
                <w:szCs w:val="24"/>
              </w:rPr>
              <w:t>中润祥实业发展有限公司于2014年在昆明注册，是一家专业从事生</w:t>
            </w:r>
            <w:r>
              <w:rPr>
                <w:rFonts w:hint="eastAsia" w:ascii="宋体" w:hAnsi="宋体" w:eastAsia="方正仿宋_GBK" w:cs="方正仿宋_GBK"/>
                <w:color w:val="auto"/>
                <w:spacing w:val="-6"/>
                <w:sz w:val="24"/>
                <w:szCs w:val="24"/>
              </w:rPr>
              <w:t>态环保的技术型企业，目前工程业务遍布全国各地多个领域，以系统集成应用技术及高端光量子技术为优势，涵盖固体废弃物处理、水污染治理、大气污染治理、生态环境治理的研究及应用。具有多项施工资质，</w:t>
            </w:r>
            <w:r>
              <w:rPr>
                <w:rFonts w:hint="eastAsia" w:ascii="宋体" w:hAnsi="宋体" w:eastAsia="方正仿宋_GBK" w:cs="方正仿宋_GBK"/>
                <w:color w:val="auto"/>
                <w:spacing w:val="-4"/>
                <w:sz w:val="24"/>
                <w:szCs w:val="24"/>
              </w:rPr>
              <w:t xml:space="preserve">自主创新专利80多件，公司于2017、2020年连续两次获高新技术企业； </w:t>
            </w:r>
            <w:r>
              <w:rPr>
                <w:rFonts w:hint="eastAsia" w:ascii="宋体" w:hAnsi="宋体" w:eastAsia="方正仿宋_GBK" w:cs="方正仿宋_GBK"/>
                <w:color w:val="auto"/>
                <w:spacing w:val="-6"/>
                <w:sz w:val="24"/>
                <w:szCs w:val="24"/>
              </w:rPr>
              <w:t>2019年建立“武强院士工作站”；2021</w:t>
            </w:r>
            <w:r>
              <w:rPr>
                <w:rFonts w:hint="eastAsia" w:ascii="宋体" w:hAnsi="宋体" w:eastAsia="方正仿宋_GBK" w:cs="方正仿宋_GBK"/>
                <w:color w:val="auto"/>
                <w:spacing w:val="-7"/>
                <w:sz w:val="24"/>
                <w:szCs w:val="24"/>
              </w:rPr>
              <w:t>年获云南省知识产权优势企业；</w:t>
            </w:r>
          </w:p>
          <w:p>
            <w:pPr>
              <w:pStyle w:val="20"/>
              <w:keepNext w:val="0"/>
              <w:keepLines w:val="0"/>
              <w:pageBreakBefore w:val="0"/>
              <w:kinsoku/>
              <w:wordWrap/>
              <w:overflowPunct/>
              <w:topLinePunct w:val="0"/>
              <w:autoSpaceDE/>
              <w:autoSpaceDN/>
              <w:bidi w:val="0"/>
              <w:adjustRightInd/>
              <w:snapToGrid/>
              <w:spacing w:line="578" w:lineRule="exact"/>
              <w:ind w:left="1" w:firstLine="456" w:firstLineChars="200"/>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6"/>
                <w:sz w:val="24"/>
                <w:szCs w:val="24"/>
              </w:rPr>
              <w:t>2021年获省级专精特新“小巨人”企业、专精特新中小企业；2021</w:t>
            </w:r>
            <w:r>
              <w:rPr>
                <w:rFonts w:hint="eastAsia" w:ascii="宋体" w:hAnsi="宋体" w:eastAsia="方正仿宋_GBK" w:cs="方正仿宋_GBK"/>
                <w:color w:val="auto"/>
                <w:spacing w:val="-8"/>
                <w:sz w:val="24"/>
                <w:szCs w:val="24"/>
              </w:rPr>
              <w:t>年设</w:t>
            </w:r>
            <w:r>
              <w:rPr>
                <w:rFonts w:hint="eastAsia" w:ascii="宋体" w:hAnsi="宋体" w:eastAsia="方正仿宋_GBK" w:cs="方正仿宋_GBK"/>
                <w:color w:val="auto"/>
                <w:spacing w:val="-7"/>
                <w:sz w:val="24"/>
                <w:szCs w:val="24"/>
              </w:rPr>
              <w:t>立昆明市博士后扶持工作站；并与国内外科研院校有紧密合作关系</w:t>
            </w:r>
            <w:r>
              <w:rPr>
                <w:rFonts w:hint="eastAsia" w:ascii="宋体" w:hAnsi="宋体" w:eastAsia="方正仿宋_GBK" w:cs="方正仿宋_GBK"/>
                <w:color w:val="auto"/>
                <w:spacing w:val="4"/>
                <w:kern w:val="0"/>
                <w:sz w:val="24"/>
                <w:szCs w:val="24"/>
              </w:rPr>
              <w:t>。</w:t>
            </w:r>
          </w:p>
        </w:tc>
      </w:tr>
      <w:tr>
        <w:tblPrEx>
          <w:tblCellMar>
            <w:top w:w="15" w:type="dxa"/>
            <w:left w:w="15" w:type="dxa"/>
            <w:bottom w:w="15" w:type="dxa"/>
            <w:right w:w="15" w:type="dxa"/>
          </w:tblCellMar>
        </w:tblPrEx>
        <w:trPr>
          <w:trHeight w:val="1398"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ind w:left="1" w:right="49" w:firstLine="456" w:firstLineChars="200"/>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pacing w:val="-6"/>
                <w:sz w:val="24"/>
                <w:szCs w:val="24"/>
              </w:rPr>
              <w:t>中润祥实业发展有限公司自主研发的量子生物水环境治理技术，专</w:t>
            </w:r>
            <w:r>
              <w:rPr>
                <w:rFonts w:hint="eastAsia" w:ascii="宋体" w:hAnsi="宋体" w:eastAsia="方正仿宋_GBK" w:cs="方正仿宋_GBK"/>
                <w:color w:val="auto"/>
                <w:spacing w:val="-2"/>
                <w:sz w:val="24"/>
                <w:szCs w:val="24"/>
              </w:rPr>
              <w:t xml:space="preserve">注于水库，湖泊，黑臭水体治理、蓝藻控制等领域，拥有自主发明专 </w:t>
            </w:r>
            <w:r>
              <w:rPr>
                <w:rFonts w:hint="eastAsia" w:ascii="宋体" w:hAnsi="宋体" w:eastAsia="方正仿宋_GBK" w:cs="方正仿宋_GBK"/>
                <w:color w:val="auto"/>
                <w:spacing w:val="-6"/>
                <w:sz w:val="24"/>
                <w:szCs w:val="24"/>
              </w:rPr>
              <w:t>利，技术成果鉴定。采用原位治理</w:t>
            </w:r>
            <w:r>
              <w:rPr>
                <w:rFonts w:hint="eastAsia" w:eastAsia="方正仿宋_GBK" w:cs="方正仿宋_GBK"/>
                <w:color w:val="auto"/>
                <w:spacing w:val="-6"/>
                <w:sz w:val="24"/>
                <w:szCs w:val="24"/>
                <w:lang w:eastAsia="zh-CN"/>
              </w:rPr>
              <w:t>，</w:t>
            </w:r>
            <w:r>
              <w:rPr>
                <w:rFonts w:hint="eastAsia" w:ascii="宋体" w:hAnsi="宋体" w:eastAsia="方正仿宋_GBK" w:cs="方正仿宋_GBK"/>
                <w:color w:val="auto"/>
                <w:spacing w:val="-6"/>
                <w:sz w:val="24"/>
                <w:szCs w:val="24"/>
              </w:rPr>
              <w:t>通过特定的设备对量子基材进行特殊</w:t>
            </w:r>
            <w:r>
              <w:rPr>
                <w:rFonts w:hint="eastAsia" w:ascii="宋体" w:hAnsi="宋体" w:eastAsia="方正仿宋_GBK" w:cs="方正仿宋_GBK"/>
                <w:color w:val="auto"/>
                <w:spacing w:val="-2"/>
                <w:sz w:val="24"/>
                <w:szCs w:val="24"/>
              </w:rPr>
              <w:t xml:space="preserve">处理。完全有别于传统施工技术工艺。真正采用物理的方式达到绿色水环境修复。即修复水环境又降解水底有机淤泥，又友好于水生动物，植物，微生物，恢复平衡原有生态自然环境。通过项目实施，水中 </w:t>
            </w:r>
            <w:r>
              <w:rPr>
                <w:rFonts w:hint="eastAsia" w:ascii="宋体" w:hAnsi="宋体" w:eastAsia="方正仿宋_GBK" w:cs="方正仿宋_GBK"/>
                <w:color w:val="auto"/>
                <w:sz w:val="24"/>
                <w:szCs w:val="24"/>
              </w:rPr>
              <w:t>COD、</w:t>
            </w:r>
          </w:p>
          <w:p>
            <w:pPr>
              <w:pStyle w:val="20"/>
              <w:keepNext w:val="0"/>
              <w:keepLines w:val="0"/>
              <w:pageBreakBefore w:val="0"/>
              <w:kinsoku/>
              <w:wordWrap/>
              <w:overflowPunct/>
              <w:topLinePunct w:val="0"/>
              <w:autoSpaceDE/>
              <w:autoSpaceDN/>
              <w:bidi w:val="0"/>
              <w:adjustRightInd/>
              <w:snapToGrid/>
              <w:spacing w:line="578" w:lineRule="exact"/>
              <w:ind w:left="1" w:right="23" w:firstLine="464" w:firstLineChars="200"/>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4"/>
                <w:sz w:val="24"/>
                <w:szCs w:val="24"/>
              </w:rPr>
              <w:t>TN、NH3-N、TP</w:t>
            </w:r>
            <w:r>
              <w:rPr>
                <w:rFonts w:hint="eastAsia" w:ascii="宋体" w:hAnsi="宋体" w:eastAsia="方正仿宋_GBK" w:cs="方正仿宋_GBK"/>
                <w:color w:val="auto"/>
                <w:spacing w:val="-12"/>
                <w:sz w:val="24"/>
                <w:szCs w:val="24"/>
              </w:rPr>
              <w:t xml:space="preserve"> 得到大幅削减、</w:t>
            </w:r>
            <w:r>
              <w:rPr>
                <w:rFonts w:hint="eastAsia" w:ascii="宋体" w:hAnsi="宋体" w:eastAsia="方正仿宋_GBK" w:cs="方正仿宋_GBK"/>
                <w:color w:val="auto"/>
                <w:spacing w:val="-4"/>
                <w:sz w:val="24"/>
                <w:szCs w:val="24"/>
              </w:rPr>
              <w:t>DO</w:t>
            </w:r>
            <w:r>
              <w:rPr>
                <w:rFonts w:hint="eastAsia" w:ascii="宋体" w:hAnsi="宋体" w:eastAsia="方正仿宋_GBK" w:cs="方正仿宋_GBK"/>
                <w:color w:val="auto"/>
                <w:spacing w:val="-14"/>
                <w:sz w:val="24"/>
                <w:szCs w:val="24"/>
              </w:rPr>
              <w:t xml:space="preserve"> 值大幅度提升</w:t>
            </w:r>
            <w:r>
              <w:rPr>
                <w:rFonts w:hint="eastAsia" w:ascii="宋体" w:hAnsi="宋体" w:eastAsia="方正仿宋_GBK" w:cs="方正仿宋_GBK"/>
                <w:color w:val="auto"/>
                <w:spacing w:val="-4"/>
                <w:sz w:val="24"/>
                <w:szCs w:val="24"/>
              </w:rPr>
              <w:t>，7-15</w:t>
            </w:r>
            <w:r>
              <w:rPr>
                <w:rFonts w:hint="eastAsia" w:ascii="宋体" w:hAnsi="宋体" w:eastAsia="方正仿宋_GBK" w:cs="方正仿宋_GBK"/>
                <w:color w:val="auto"/>
                <w:spacing w:val="-14"/>
                <w:sz w:val="24"/>
                <w:szCs w:val="24"/>
              </w:rPr>
              <w:t xml:space="preserve"> 天消除黑臭；</w:t>
            </w:r>
            <w:r>
              <w:rPr>
                <w:rFonts w:hint="eastAsia" w:ascii="宋体" w:hAnsi="宋体" w:eastAsia="方正仿宋_GBK" w:cs="方正仿宋_GBK"/>
                <w:color w:val="auto"/>
                <w:spacing w:val="-4"/>
                <w:sz w:val="24"/>
                <w:szCs w:val="24"/>
              </w:rPr>
              <w:t xml:space="preserve">30- </w:t>
            </w:r>
            <w:r>
              <w:rPr>
                <w:rFonts w:hint="eastAsia" w:ascii="宋体" w:hAnsi="宋体" w:eastAsia="方正仿宋_GBK" w:cs="方正仿宋_GBK"/>
                <w:color w:val="auto"/>
                <w:spacing w:val="-2"/>
                <w:sz w:val="24"/>
                <w:szCs w:val="24"/>
              </w:rPr>
              <w:t>50</w:t>
            </w:r>
            <w:r>
              <w:rPr>
                <w:rFonts w:hint="eastAsia" w:ascii="宋体" w:hAnsi="宋体" w:eastAsia="方正仿宋_GBK" w:cs="方正仿宋_GBK"/>
                <w:color w:val="auto"/>
                <w:spacing w:val="-11"/>
                <w:sz w:val="24"/>
                <w:szCs w:val="24"/>
              </w:rPr>
              <w:t xml:space="preserve"> 天劣于地表Ⅴ类水质的水体，提升到Ⅴ类以上；有效控制藻华爆发、</w:t>
            </w:r>
            <w:r>
              <w:rPr>
                <w:rFonts w:hint="eastAsia" w:ascii="宋体" w:hAnsi="宋体" w:eastAsia="方正仿宋_GBK" w:cs="方正仿宋_GBK"/>
                <w:color w:val="auto"/>
                <w:spacing w:val="-2"/>
                <w:sz w:val="24"/>
                <w:szCs w:val="24"/>
              </w:rPr>
              <w:t>改善底泥。该技术施工简单、工期短，见效快，效果可持续，无二次污</w:t>
            </w:r>
            <w:r>
              <w:rPr>
                <w:rFonts w:hint="eastAsia" w:ascii="宋体" w:hAnsi="宋体" w:eastAsia="方正仿宋_GBK" w:cs="方正仿宋_GBK"/>
                <w:color w:val="auto"/>
                <w:spacing w:val="-7"/>
                <w:sz w:val="24"/>
                <w:szCs w:val="24"/>
              </w:rPr>
              <w:t>染，运行维护费用低</w:t>
            </w:r>
            <w:r>
              <w:rPr>
                <w:rFonts w:hint="eastAsia" w:eastAsia="方正仿宋_GBK" w:cs="方正仿宋_GBK"/>
                <w:color w:val="auto"/>
                <w:spacing w:val="-7"/>
                <w:sz w:val="24"/>
                <w:szCs w:val="24"/>
                <w:lang w:eastAsia="zh-CN"/>
              </w:rPr>
              <w:t>，</w:t>
            </w:r>
            <w:r>
              <w:rPr>
                <w:rFonts w:hint="eastAsia" w:ascii="宋体" w:hAnsi="宋体" w:eastAsia="方正仿宋_GBK" w:cs="方正仿宋_GBK"/>
                <w:color w:val="auto"/>
                <w:spacing w:val="-7"/>
                <w:sz w:val="24"/>
                <w:szCs w:val="24"/>
              </w:rPr>
              <w:t>应用前景广阔。</w:t>
            </w:r>
          </w:p>
        </w:tc>
      </w:tr>
      <w:tr>
        <w:tblPrEx>
          <w:tblCellMar>
            <w:top w:w="15" w:type="dxa"/>
            <w:left w:w="15" w:type="dxa"/>
            <w:bottom w:w="15" w:type="dxa"/>
            <w:right w:w="15" w:type="dxa"/>
          </w:tblCellMar>
        </w:tblPrEx>
        <w:trPr>
          <w:trHeight w:val="90"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1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numPr>
                <w:ilvl w:val="0"/>
                <w:numId w:val="0"/>
              </w:numPr>
              <w:kinsoku/>
              <w:wordWrap/>
              <w:overflowPunct/>
              <w:topLinePunct w:val="0"/>
              <w:autoSpaceDE/>
              <w:autoSpaceDN/>
              <w:bidi w:val="0"/>
              <w:adjustRightInd/>
              <w:snapToGrid/>
              <w:spacing w:line="578" w:lineRule="exact"/>
              <w:ind w:right="164" w:rightChars="0"/>
              <w:textAlignment w:val="auto"/>
              <w:rPr>
                <w:rFonts w:hint="eastAsia" w:ascii="宋体" w:hAnsi="宋体" w:eastAsia="方正仿宋_GBK" w:cs="方正仿宋_GBK"/>
                <w:color w:val="auto"/>
                <w:sz w:val="24"/>
                <w:szCs w:val="24"/>
                <w:highlight w:val="none"/>
              </w:rPr>
            </w:pPr>
            <w:r>
              <w:rPr>
                <w:rFonts w:hint="eastAsia" w:ascii="宋体" w:hAnsi="宋体" w:eastAsia="方正仿宋_GBK" w:cs="方正仿宋_GBK"/>
                <w:color w:val="auto"/>
                <w:spacing w:val="-2"/>
                <w:sz w:val="24"/>
                <w:szCs w:val="24"/>
                <w:highlight w:val="none"/>
                <w:lang w:val="en-US" w:eastAsia="zh-CN"/>
              </w:rPr>
              <w:t>1、发明专利证书：量子水处理基材，</w:t>
            </w:r>
            <w:r>
              <w:rPr>
                <w:rFonts w:hint="eastAsia" w:ascii="宋体" w:hAnsi="宋体" w:eastAsia="方正仿宋_GBK" w:cs="方正仿宋_GBK"/>
                <w:color w:val="auto"/>
                <w:spacing w:val="-2"/>
                <w:sz w:val="24"/>
                <w:szCs w:val="24"/>
                <w:highlight w:val="none"/>
              </w:rPr>
              <w:t>专利号：ZL</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2020</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1</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1231925.9</w:t>
            </w:r>
            <w:r>
              <w:rPr>
                <w:rFonts w:hint="eastAsia" w:eastAsia="方正仿宋_GBK" w:cs="方正仿宋_GBK"/>
                <w:color w:val="auto"/>
                <w:spacing w:val="-2"/>
                <w:sz w:val="24"/>
                <w:szCs w:val="24"/>
                <w:highlight w:val="none"/>
                <w:lang w:eastAsia="zh-CN"/>
              </w:rPr>
              <w:t>；</w:t>
            </w:r>
            <w:r>
              <w:rPr>
                <w:rFonts w:hint="eastAsia" w:ascii="宋体" w:hAnsi="宋体" w:eastAsia="方正仿宋_GBK" w:cs="方正仿宋_GBK"/>
                <w:color w:val="auto"/>
                <w:spacing w:val="-2"/>
                <w:sz w:val="24"/>
                <w:szCs w:val="24"/>
                <w:highlight w:val="none"/>
                <w:lang w:val="en-US" w:eastAsia="zh-CN"/>
              </w:rPr>
              <w:t>2、</w:t>
            </w:r>
            <w:r>
              <w:rPr>
                <w:rFonts w:hint="eastAsia" w:ascii="宋体" w:hAnsi="宋体" w:eastAsia="方正仿宋_GBK" w:cs="方正仿宋_GBK"/>
                <w:color w:val="auto"/>
                <w:spacing w:val="-2"/>
                <w:sz w:val="24"/>
                <w:szCs w:val="24"/>
                <w:highlight w:val="none"/>
              </w:rPr>
              <w:t>实用新型</w:t>
            </w:r>
            <w:r>
              <w:rPr>
                <w:rFonts w:hint="eastAsia" w:ascii="宋体" w:hAnsi="宋体" w:eastAsia="方正仿宋_GBK" w:cs="方正仿宋_GBK"/>
                <w:color w:val="auto"/>
                <w:spacing w:val="-2"/>
                <w:sz w:val="24"/>
                <w:szCs w:val="24"/>
                <w:highlight w:val="none"/>
                <w:lang w:val="en-US" w:eastAsia="zh-CN"/>
              </w:rPr>
              <w:t>专利证书：一种光量子同频共振仪，</w:t>
            </w:r>
            <w:r>
              <w:rPr>
                <w:rFonts w:hint="eastAsia" w:ascii="宋体" w:hAnsi="宋体" w:eastAsia="方正仿宋_GBK" w:cs="方正仿宋_GBK"/>
                <w:color w:val="auto"/>
                <w:spacing w:val="-2"/>
                <w:sz w:val="24"/>
                <w:szCs w:val="24"/>
                <w:highlight w:val="none"/>
              </w:rPr>
              <w:t>专利号： ZL</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2020</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2</w:t>
            </w:r>
            <w:r>
              <w:rPr>
                <w:rFonts w:hint="eastAsia" w:ascii="宋体" w:hAnsi="宋体" w:eastAsia="方正仿宋_GBK" w:cs="方正仿宋_GBK"/>
                <w:color w:val="auto"/>
                <w:spacing w:val="-2"/>
                <w:sz w:val="24"/>
                <w:szCs w:val="24"/>
                <w:highlight w:val="none"/>
                <w:lang w:val="en-US" w:eastAsia="zh-CN"/>
              </w:rPr>
              <w:t xml:space="preserve"> </w:t>
            </w:r>
            <w:r>
              <w:rPr>
                <w:rFonts w:hint="eastAsia" w:ascii="宋体" w:hAnsi="宋体" w:eastAsia="方正仿宋_GBK" w:cs="方正仿宋_GBK"/>
                <w:color w:val="auto"/>
                <w:spacing w:val="-2"/>
                <w:sz w:val="24"/>
                <w:szCs w:val="24"/>
                <w:highlight w:val="none"/>
              </w:rPr>
              <w:t>2316134.8）。在申请中2件。</w:t>
            </w:r>
          </w:p>
          <w:p>
            <w:pPr>
              <w:pStyle w:val="20"/>
              <w:keepNext w:val="0"/>
              <w:keepLines w:val="0"/>
              <w:pageBreakBefore w:val="0"/>
              <w:kinsoku/>
              <w:wordWrap/>
              <w:overflowPunct/>
              <w:topLinePunct w:val="0"/>
              <w:autoSpaceDE/>
              <w:autoSpaceDN/>
              <w:bidi w:val="0"/>
              <w:adjustRightInd/>
              <w:snapToGrid/>
              <w:spacing w:line="578" w:lineRule="exact"/>
              <w:ind w:right="164"/>
              <w:textAlignment w:val="auto"/>
              <w:rPr>
                <w:rFonts w:hint="eastAsia" w:ascii="宋体" w:hAnsi="宋体" w:eastAsia="方正仿宋_GBK" w:cs="方正仿宋_GBK"/>
                <w:color w:val="auto"/>
                <w:sz w:val="24"/>
                <w:szCs w:val="24"/>
                <w:highlight w:val="none"/>
              </w:rPr>
            </w:pPr>
            <w:r>
              <w:rPr>
                <w:rFonts w:hint="eastAsia" w:ascii="宋体" w:hAnsi="宋体" w:eastAsia="方正仿宋_GBK" w:cs="方正仿宋_GBK"/>
                <w:color w:val="auto"/>
                <w:spacing w:val="-2"/>
                <w:sz w:val="24"/>
                <w:szCs w:val="24"/>
                <w:highlight w:val="none"/>
                <w:lang w:val="en-US" w:eastAsia="zh-CN"/>
              </w:rPr>
              <w:t>3、</w:t>
            </w:r>
            <w:r>
              <w:rPr>
                <w:rFonts w:hint="eastAsia" w:ascii="宋体" w:hAnsi="宋体" w:eastAsia="方正仿宋_GBK" w:cs="方正仿宋_GBK"/>
                <w:color w:val="auto"/>
                <w:spacing w:val="-2"/>
                <w:sz w:val="24"/>
                <w:szCs w:val="24"/>
                <w:highlight w:val="none"/>
              </w:rPr>
              <w:t>量子基材专利产品在水环境治理中的应用及技术（光量子同频共振净水仪环保材料）经由《北京中科光析化工技术研究所》对水生环境危害—鱼类、藻类检测结论：根据测试结果判定无急性毒性。本量子基材安全无毒，对环境无二次污染。</w:t>
            </w:r>
          </w:p>
          <w:p>
            <w:pPr>
              <w:pStyle w:val="20"/>
              <w:keepNext w:val="0"/>
              <w:keepLines w:val="0"/>
              <w:pageBreakBefore w:val="0"/>
              <w:kinsoku/>
              <w:wordWrap/>
              <w:overflowPunct/>
              <w:topLinePunct w:val="0"/>
              <w:autoSpaceDE/>
              <w:autoSpaceDN/>
              <w:bidi w:val="0"/>
              <w:adjustRightInd/>
              <w:snapToGrid/>
              <w:spacing w:line="578" w:lineRule="exact"/>
              <w:ind w:right="283"/>
              <w:textAlignment w:val="auto"/>
              <w:rPr>
                <w:rFonts w:hint="eastAsia" w:ascii="宋体" w:hAnsi="宋体" w:eastAsia="方正仿宋_GBK" w:cs="方正仿宋_GBK"/>
                <w:color w:val="auto"/>
                <w:sz w:val="24"/>
                <w:szCs w:val="24"/>
                <w:highlight w:val="none"/>
              </w:rPr>
            </w:pPr>
            <w:r>
              <w:rPr>
                <w:rFonts w:hint="eastAsia" w:ascii="宋体" w:hAnsi="宋体" w:eastAsia="方正仿宋_GBK" w:cs="方正仿宋_GBK"/>
                <w:color w:val="auto"/>
                <w:spacing w:val="-2"/>
                <w:sz w:val="24"/>
                <w:szCs w:val="24"/>
                <w:highlight w:val="none"/>
                <w:lang w:val="en-US" w:eastAsia="zh-CN"/>
              </w:rPr>
              <w:t>4、</w:t>
            </w:r>
            <w:r>
              <w:rPr>
                <w:rFonts w:hint="eastAsia" w:ascii="宋体" w:hAnsi="宋体" w:eastAsia="方正仿宋_GBK" w:cs="方正仿宋_GBK"/>
                <w:color w:val="auto"/>
                <w:spacing w:val="-2"/>
                <w:sz w:val="24"/>
                <w:szCs w:val="24"/>
                <w:highlight w:val="none"/>
              </w:rPr>
              <w:t>清华大学环境学院2021年7月11日采用量子基材在水环境治理技术，在景观湖进行实验，短短4天时间，化学需氧量消减率22.2%，总磷消减率41.8%，总氮消减率8.4%，氨氮消减率28.1%。</w:t>
            </w:r>
          </w:p>
          <w:p>
            <w:pPr>
              <w:pStyle w:val="20"/>
              <w:keepNext w:val="0"/>
              <w:keepLines w:val="0"/>
              <w:pageBreakBefore w:val="0"/>
              <w:kinsoku/>
              <w:wordWrap/>
              <w:overflowPunct/>
              <w:topLinePunct w:val="0"/>
              <w:autoSpaceDE/>
              <w:autoSpaceDN/>
              <w:bidi w:val="0"/>
              <w:adjustRightInd/>
              <w:snapToGrid/>
              <w:spacing w:line="578" w:lineRule="exact"/>
              <w:ind w:right="234"/>
              <w:textAlignment w:val="auto"/>
              <w:rPr>
                <w:rFonts w:hint="eastAsia" w:ascii="宋体" w:hAnsi="宋体" w:eastAsia="方正仿宋_GBK" w:cs="方正仿宋_GBK"/>
                <w:color w:val="auto"/>
                <w:sz w:val="24"/>
                <w:szCs w:val="24"/>
                <w:highlight w:val="none"/>
              </w:rPr>
            </w:pPr>
            <w:r>
              <w:rPr>
                <w:rFonts w:hint="eastAsia" w:ascii="宋体" w:hAnsi="宋体" w:eastAsia="方正仿宋_GBK" w:cs="方正仿宋_GBK"/>
                <w:color w:val="auto"/>
                <w:spacing w:val="-2"/>
                <w:sz w:val="24"/>
                <w:szCs w:val="24"/>
                <w:highlight w:val="none"/>
                <w:lang w:val="en-US" w:eastAsia="zh-CN"/>
              </w:rPr>
              <w:t>5、</w:t>
            </w:r>
            <w:r>
              <w:rPr>
                <w:rFonts w:hint="eastAsia" w:ascii="宋体" w:hAnsi="宋体" w:eastAsia="方正仿宋_GBK" w:cs="方正仿宋_GBK"/>
                <w:color w:val="auto"/>
                <w:spacing w:val="-2"/>
                <w:sz w:val="24"/>
                <w:szCs w:val="24"/>
                <w:highlight w:val="none"/>
              </w:rPr>
              <w:t>2022</w:t>
            </w:r>
            <w:r>
              <w:rPr>
                <w:rFonts w:hint="eastAsia" w:ascii="宋体" w:hAnsi="宋体" w:eastAsia="方正仿宋_GBK" w:cs="方正仿宋_GBK"/>
                <w:color w:val="auto"/>
                <w:spacing w:val="-36"/>
                <w:sz w:val="24"/>
                <w:szCs w:val="24"/>
                <w:highlight w:val="none"/>
              </w:rPr>
              <w:t xml:space="preserve"> 年 </w:t>
            </w:r>
            <w:r>
              <w:rPr>
                <w:rFonts w:hint="eastAsia" w:ascii="宋体" w:hAnsi="宋体" w:eastAsia="方正仿宋_GBK" w:cs="方正仿宋_GBK"/>
                <w:color w:val="auto"/>
                <w:spacing w:val="-2"/>
                <w:sz w:val="24"/>
                <w:szCs w:val="24"/>
                <w:highlight w:val="none"/>
              </w:rPr>
              <w:t>1</w:t>
            </w:r>
            <w:r>
              <w:rPr>
                <w:rFonts w:hint="eastAsia" w:ascii="宋体" w:hAnsi="宋体" w:eastAsia="方正仿宋_GBK" w:cs="方正仿宋_GBK"/>
                <w:color w:val="auto"/>
                <w:spacing w:val="-10"/>
                <w:sz w:val="24"/>
                <w:szCs w:val="24"/>
                <w:highlight w:val="none"/>
              </w:rPr>
              <w:t xml:space="preserve"> 月通过国内、外科技查新，</w:t>
            </w:r>
            <w:r>
              <w:rPr>
                <w:rFonts w:hint="eastAsia" w:eastAsia="方正仿宋_GBK" w:cs="方正仿宋_GBK"/>
                <w:color w:val="auto"/>
                <w:spacing w:val="-10"/>
                <w:sz w:val="24"/>
                <w:szCs w:val="24"/>
                <w:highlight w:val="none"/>
                <w:lang w:eastAsia="zh-CN"/>
              </w:rPr>
              <w:t>获得</w:t>
            </w:r>
            <w:r>
              <w:rPr>
                <w:rFonts w:hint="eastAsia" w:ascii="宋体" w:hAnsi="宋体" w:eastAsia="方正仿宋_GBK" w:cs="方正仿宋_GBK"/>
                <w:color w:val="auto"/>
                <w:spacing w:val="-10"/>
                <w:sz w:val="24"/>
                <w:szCs w:val="24"/>
                <w:highlight w:val="none"/>
              </w:rPr>
              <w:t>报告结论，利用量子</w:t>
            </w:r>
            <w:r>
              <w:rPr>
                <w:rFonts w:hint="eastAsia" w:ascii="宋体" w:hAnsi="宋体" w:eastAsia="方正仿宋_GBK" w:cs="方正仿宋_GBK"/>
                <w:color w:val="auto"/>
                <w:spacing w:val="-2"/>
                <w:sz w:val="24"/>
                <w:szCs w:val="24"/>
                <w:highlight w:val="none"/>
              </w:rPr>
              <w:t>基材对黑臭水体治理、河湖水质提标、蓝藻控制等水环境治理的应</w:t>
            </w:r>
            <w:r>
              <w:rPr>
                <w:rFonts w:hint="eastAsia" w:ascii="宋体" w:hAnsi="宋体" w:eastAsia="方正仿宋_GBK" w:cs="方正仿宋_GBK"/>
                <w:color w:val="auto"/>
                <w:spacing w:val="40"/>
                <w:sz w:val="24"/>
                <w:szCs w:val="24"/>
                <w:highlight w:val="none"/>
              </w:rPr>
              <w:t xml:space="preserve"> </w:t>
            </w:r>
            <w:r>
              <w:rPr>
                <w:rFonts w:hint="eastAsia" w:ascii="宋体" w:hAnsi="宋体" w:eastAsia="方正仿宋_GBK" w:cs="方正仿宋_GBK"/>
                <w:color w:val="auto"/>
                <w:spacing w:val="-2"/>
                <w:sz w:val="24"/>
                <w:szCs w:val="24"/>
                <w:highlight w:val="none"/>
              </w:rPr>
              <w:t>用中，尚未见与该技术相同的公开文献报道。</w:t>
            </w:r>
          </w:p>
          <w:p>
            <w:pPr>
              <w:pStyle w:val="20"/>
              <w:keepNext w:val="0"/>
              <w:keepLines w:val="0"/>
              <w:pageBreakBefore w:val="0"/>
              <w:kinsoku/>
              <w:wordWrap/>
              <w:overflowPunct/>
              <w:topLinePunct w:val="0"/>
              <w:autoSpaceDE/>
              <w:autoSpaceDN/>
              <w:bidi w:val="0"/>
              <w:adjustRightInd/>
              <w:snapToGrid/>
              <w:spacing w:line="578" w:lineRule="exact"/>
              <w:ind w:right="163"/>
              <w:textAlignment w:val="auto"/>
              <w:rPr>
                <w:rFonts w:hint="eastAsia" w:ascii="宋体" w:hAnsi="宋体" w:eastAsia="方正仿宋_GBK" w:cs="方正仿宋_GBK"/>
                <w:color w:val="auto"/>
                <w:sz w:val="24"/>
                <w:szCs w:val="24"/>
                <w:highlight w:val="none"/>
              </w:rPr>
            </w:pPr>
            <w:r>
              <w:rPr>
                <w:rFonts w:hint="eastAsia" w:ascii="宋体" w:hAnsi="宋体" w:eastAsia="方正仿宋_GBK" w:cs="方正仿宋_GBK"/>
                <w:color w:val="auto"/>
                <w:spacing w:val="-2"/>
                <w:sz w:val="24"/>
                <w:szCs w:val="24"/>
                <w:highlight w:val="none"/>
                <w:lang w:val="en-US" w:eastAsia="zh-CN"/>
              </w:rPr>
              <w:t>6、</w:t>
            </w:r>
            <w:r>
              <w:rPr>
                <w:rFonts w:hint="eastAsia" w:ascii="宋体" w:hAnsi="宋体" w:eastAsia="方正仿宋_GBK" w:cs="方正仿宋_GBK"/>
                <w:color w:val="auto"/>
                <w:spacing w:val="-2"/>
                <w:sz w:val="24"/>
                <w:szCs w:val="24"/>
                <w:highlight w:val="none"/>
              </w:rPr>
              <w:t>2022年4月12日，由云南省企业创新研究会</w:t>
            </w:r>
            <w:r>
              <w:rPr>
                <w:rFonts w:hint="eastAsia" w:eastAsia="方正仿宋_GBK" w:cs="方正仿宋_GBK"/>
                <w:color w:val="auto"/>
                <w:spacing w:val="-2"/>
                <w:sz w:val="24"/>
                <w:szCs w:val="24"/>
                <w:highlight w:val="none"/>
                <w:lang w:eastAsia="zh-CN"/>
              </w:rPr>
              <w:t>主持</w:t>
            </w:r>
            <w:r>
              <w:rPr>
                <w:rFonts w:hint="eastAsia" w:ascii="宋体" w:hAnsi="宋体" w:eastAsia="方正仿宋_GBK" w:cs="方正仿宋_GBK"/>
                <w:color w:val="auto"/>
                <w:spacing w:val="-2"/>
                <w:sz w:val="24"/>
                <w:szCs w:val="24"/>
                <w:highlight w:val="none"/>
              </w:rPr>
              <w:t xml:space="preserve">，组织有关专家对 </w:t>
            </w:r>
            <w:r>
              <w:rPr>
                <w:rFonts w:hint="eastAsia" w:ascii="宋体" w:hAnsi="宋体" w:eastAsia="方正仿宋_GBK" w:cs="方正仿宋_GBK"/>
                <w:color w:val="auto"/>
                <w:sz w:val="24"/>
                <w:szCs w:val="24"/>
                <w:highlight w:val="none"/>
              </w:rPr>
              <w:t>“量子基材在水环境治理中的应用”成果进行评价，经专家组9</w:t>
            </w:r>
            <w:r>
              <w:rPr>
                <w:rFonts w:hint="eastAsia" w:ascii="宋体" w:hAnsi="宋体" w:eastAsia="方正仿宋_GBK" w:cs="方正仿宋_GBK"/>
                <w:color w:val="auto"/>
                <w:spacing w:val="-4"/>
                <w:sz w:val="24"/>
                <w:szCs w:val="24"/>
                <w:highlight w:val="none"/>
              </w:rPr>
              <w:t>名成员</w:t>
            </w:r>
            <w:r>
              <w:rPr>
                <w:rFonts w:hint="eastAsia" w:ascii="宋体" w:hAnsi="宋体" w:eastAsia="方正仿宋_GBK" w:cs="方正仿宋_GBK"/>
                <w:color w:val="auto"/>
                <w:spacing w:val="-2"/>
                <w:sz w:val="24"/>
                <w:szCs w:val="24"/>
                <w:highlight w:val="none"/>
              </w:rPr>
              <w:t>（其中包括3名院士），评价结论为量子基材在水环境治理中的应用成果在量子水处理基材等方面达到“</w:t>
            </w:r>
            <w:r>
              <w:rPr>
                <w:rFonts w:hint="eastAsia" w:ascii="宋体" w:hAnsi="宋体" w:eastAsia="方正仿宋_GBK" w:cs="方正仿宋_GBK"/>
                <w:b/>
                <w:color w:val="auto"/>
                <w:spacing w:val="-2"/>
                <w:sz w:val="24"/>
                <w:szCs w:val="24"/>
                <w:highlight w:val="none"/>
              </w:rPr>
              <w:t>国内领先水平，填补了国内空</w:t>
            </w:r>
            <w:r>
              <w:rPr>
                <w:rFonts w:hint="eastAsia" w:ascii="宋体" w:hAnsi="宋体" w:eastAsia="方正仿宋_GBK" w:cs="方正仿宋_GBK"/>
                <w:b/>
                <w:color w:val="auto"/>
                <w:spacing w:val="-4"/>
                <w:sz w:val="24"/>
                <w:szCs w:val="24"/>
                <w:highlight w:val="none"/>
              </w:rPr>
              <w:t>白</w:t>
            </w:r>
            <w:r>
              <w:rPr>
                <w:rFonts w:hint="eastAsia" w:ascii="宋体" w:hAnsi="宋体" w:eastAsia="方正仿宋_GBK" w:cs="方正仿宋_GBK"/>
                <w:color w:val="auto"/>
                <w:spacing w:val="-4"/>
                <w:sz w:val="24"/>
                <w:szCs w:val="24"/>
                <w:highlight w:val="none"/>
              </w:rPr>
              <w:t>”。</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pacing w:val="-2"/>
                <w:sz w:val="24"/>
                <w:szCs w:val="24"/>
                <w:highlight w:val="none"/>
              </w:rPr>
            </w:pPr>
            <w:r>
              <w:rPr>
                <w:rFonts w:hint="eastAsia" w:ascii="宋体" w:hAnsi="宋体" w:eastAsia="方正仿宋_GBK" w:cs="方正仿宋_GBK"/>
                <w:color w:val="auto"/>
                <w:spacing w:val="-2"/>
                <w:sz w:val="24"/>
                <w:szCs w:val="24"/>
                <w:highlight w:val="none"/>
                <w:lang w:val="en-US" w:eastAsia="zh-CN"/>
              </w:rPr>
              <w:t>7、</w:t>
            </w:r>
            <w:r>
              <w:rPr>
                <w:rFonts w:hint="eastAsia" w:ascii="宋体" w:hAnsi="宋体" w:eastAsia="方正仿宋_GBK" w:cs="方正仿宋_GBK"/>
                <w:color w:val="auto"/>
                <w:spacing w:val="-2"/>
                <w:sz w:val="24"/>
                <w:szCs w:val="24"/>
                <w:highlight w:val="none"/>
              </w:rPr>
              <w:t>2020年获云南创新创业大赛企业成长组三等奖。</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2"/>
                <w:sz w:val="24"/>
                <w:szCs w:val="24"/>
                <w:highlight w:val="none"/>
                <w:lang w:val="en-US" w:eastAsia="zh-CN"/>
              </w:rPr>
              <w:t>8、</w:t>
            </w:r>
            <w:r>
              <w:rPr>
                <w:rFonts w:hint="eastAsia" w:ascii="宋体" w:hAnsi="宋体" w:eastAsia="方正仿宋_GBK" w:cs="方正仿宋_GBK"/>
                <w:color w:val="auto"/>
                <w:spacing w:val="-2"/>
                <w:sz w:val="24"/>
                <w:szCs w:val="24"/>
                <w:highlight w:val="none"/>
              </w:rPr>
              <w:t>2021年获第六届 “春城创业荟”创业创新大赛企业组三等奖。</w:t>
            </w:r>
          </w:p>
        </w:tc>
      </w:tr>
      <w:tr>
        <w:tblPrEx>
          <w:tblCellMar>
            <w:top w:w="15" w:type="dxa"/>
            <w:left w:w="15" w:type="dxa"/>
            <w:bottom w:w="15" w:type="dxa"/>
            <w:right w:w="15" w:type="dxa"/>
          </w:tblCellMar>
        </w:tblPrEx>
        <w:trPr>
          <w:trHeight w:val="3537" w:hRule="atLeast"/>
        </w:trPr>
        <w:tc>
          <w:tcPr>
            <w:tcW w:w="1503"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145"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ind w:left="1" w:right="283" w:firstLine="472"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pacing w:val="-2"/>
                <w:sz w:val="24"/>
                <w:szCs w:val="24"/>
              </w:rPr>
              <w:t>量子生物（量子基材专利）在水环境治理中的应用及技术，主要采用物理的方式针对水生态环境的生态治理修复，主要应用在：1.黑臭水体的治理；2.水库、河湖水质提标；3.蓝藻的治理和控制。</w:t>
            </w:r>
          </w:p>
          <w:p>
            <w:pPr>
              <w:pStyle w:val="20"/>
              <w:keepNext w:val="0"/>
              <w:keepLines w:val="0"/>
              <w:pageBreakBefore w:val="0"/>
              <w:kinsoku/>
              <w:wordWrap/>
              <w:overflowPunct/>
              <w:topLinePunct w:val="0"/>
              <w:autoSpaceDE/>
              <w:autoSpaceDN/>
              <w:bidi w:val="0"/>
              <w:adjustRightInd/>
              <w:snapToGrid/>
              <w:spacing w:line="578" w:lineRule="exact"/>
              <w:ind w:left="1" w:right="284" w:firstLine="472"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pacing w:val="-2"/>
                <w:sz w:val="24"/>
                <w:szCs w:val="24"/>
              </w:rPr>
              <w:t>应用效果：水体透明度提升、有机质底泥消减、提升水体溶解氧等，强化适生好氧微生物生长、减少水体及底泥的氮磷等污染物、降</w:t>
            </w:r>
            <w:r>
              <w:rPr>
                <w:rFonts w:hint="eastAsia" w:ascii="宋体" w:hAnsi="宋体" w:eastAsia="方正仿宋_GBK" w:cs="方正仿宋_GBK"/>
                <w:color w:val="auto"/>
                <w:sz w:val="24"/>
                <w:szCs w:val="24"/>
              </w:rPr>
              <w:t>低COD、BOD</w:t>
            </w:r>
            <w:r>
              <w:rPr>
                <w:rFonts w:hint="eastAsia" w:ascii="宋体" w:hAnsi="宋体" w:eastAsia="方正仿宋_GBK" w:cs="方正仿宋_GBK"/>
                <w:color w:val="auto"/>
                <w:spacing w:val="-1"/>
                <w:sz w:val="24"/>
                <w:szCs w:val="24"/>
              </w:rPr>
              <w:t>、高锰酸盐等污染指标；促进微生物、水生动植物生长，</w:t>
            </w:r>
          </w:p>
          <w:p>
            <w:pPr>
              <w:keepNext w:val="0"/>
              <w:keepLines w:val="0"/>
              <w:pageBreakBefore w:val="0"/>
              <w:kinsoku/>
              <w:wordWrap/>
              <w:overflowPunct/>
              <w:topLinePunct w:val="0"/>
              <w:autoSpaceDE/>
              <w:autoSpaceDN/>
              <w:bidi w:val="0"/>
              <w:adjustRightInd/>
              <w:snapToGrid/>
              <w:spacing w:line="578" w:lineRule="exact"/>
              <w:ind w:firstLine="476" w:firstLineChars="200"/>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pacing w:val="-1"/>
                <w:sz w:val="24"/>
                <w:szCs w:val="24"/>
              </w:rPr>
              <w:t>提升水体自净能力，改善水环境质量、恢复自然水生态。</w:t>
            </w:r>
          </w:p>
        </w:tc>
      </w:tr>
      <w:tr>
        <w:tblPrEx>
          <w:tblCellMar>
            <w:top w:w="15" w:type="dxa"/>
            <w:left w:w="15" w:type="dxa"/>
            <w:bottom w:w="15" w:type="dxa"/>
            <w:right w:w="15" w:type="dxa"/>
          </w:tblCellMar>
        </w:tblPrEx>
        <w:trPr>
          <w:trHeight w:val="1280" w:hRule="atLeast"/>
        </w:trPr>
        <w:tc>
          <w:tcPr>
            <w:tcW w:w="1503"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145"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ind w:left="1" w:right="223" w:firstLine="472"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pacing w:val="-2"/>
                <w:sz w:val="24"/>
                <w:szCs w:val="24"/>
              </w:rPr>
              <w:t xml:space="preserve">该项目的成果已于2017年推广，通过项目实施，水中COD、TN、 </w:t>
            </w:r>
            <w:r>
              <w:rPr>
                <w:rFonts w:hint="eastAsia" w:ascii="宋体" w:hAnsi="宋体" w:eastAsia="方正仿宋_GBK" w:cs="方正仿宋_GBK"/>
                <w:color w:val="auto"/>
                <w:spacing w:val="-2"/>
                <w:position w:val="2"/>
                <w:sz w:val="24"/>
                <w:szCs w:val="24"/>
              </w:rPr>
              <w:t>NH</w:t>
            </w:r>
            <w:r>
              <w:rPr>
                <w:rFonts w:hint="eastAsia" w:ascii="宋体" w:hAnsi="宋体" w:eastAsia="方正仿宋_GBK" w:cs="方正仿宋_GBK"/>
                <w:color w:val="auto"/>
                <w:spacing w:val="-2"/>
                <w:sz w:val="24"/>
                <w:szCs w:val="24"/>
              </w:rPr>
              <w:t>3</w:t>
            </w:r>
            <w:r>
              <w:rPr>
                <w:rFonts w:hint="eastAsia" w:ascii="宋体" w:hAnsi="宋体" w:eastAsia="方正仿宋_GBK" w:cs="方正仿宋_GBK"/>
                <w:color w:val="auto"/>
                <w:spacing w:val="-2"/>
                <w:position w:val="2"/>
                <w:sz w:val="24"/>
                <w:szCs w:val="24"/>
              </w:rPr>
              <w:t>-N、TP得到大幅削减、DO值大幅度提升，7</w:t>
            </w:r>
            <w:r>
              <w:rPr>
                <w:rFonts w:hint="eastAsia" w:eastAsia="方正仿宋_GBK" w:cs="方正仿宋_GBK"/>
                <w:color w:val="auto"/>
                <w:spacing w:val="-2"/>
                <w:position w:val="2"/>
                <w:sz w:val="24"/>
                <w:szCs w:val="24"/>
                <w:lang w:eastAsia="zh-CN"/>
              </w:rPr>
              <w:t>—</w:t>
            </w:r>
            <w:r>
              <w:rPr>
                <w:rFonts w:hint="eastAsia" w:ascii="宋体" w:hAnsi="宋体" w:eastAsia="方正仿宋_GBK" w:cs="方正仿宋_GBK"/>
                <w:color w:val="auto"/>
                <w:spacing w:val="-2"/>
                <w:position w:val="2"/>
                <w:sz w:val="24"/>
                <w:szCs w:val="24"/>
              </w:rPr>
              <w:t>15天消除黑臭；30</w:t>
            </w:r>
            <w:r>
              <w:rPr>
                <w:rFonts w:hint="eastAsia" w:eastAsia="方正仿宋_GBK" w:cs="方正仿宋_GBK"/>
                <w:color w:val="auto"/>
                <w:spacing w:val="-2"/>
                <w:position w:val="2"/>
                <w:sz w:val="24"/>
                <w:szCs w:val="24"/>
                <w:lang w:eastAsia="zh-CN"/>
              </w:rPr>
              <w:t>—</w:t>
            </w:r>
            <w:r>
              <w:rPr>
                <w:rFonts w:hint="eastAsia" w:ascii="宋体" w:hAnsi="宋体" w:eastAsia="方正仿宋_GBK" w:cs="方正仿宋_GBK"/>
                <w:color w:val="auto"/>
                <w:spacing w:val="-2"/>
                <w:position w:val="2"/>
                <w:sz w:val="24"/>
                <w:szCs w:val="24"/>
              </w:rPr>
              <w:t>50</w:t>
            </w:r>
            <w:r>
              <w:rPr>
                <w:rFonts w:hint="eastAsia" w:ascii="宋体" w:hAnsi="宋体" w:eastAsia="方正仿宋_GBK" w:cs="方正仿宋_GBK"/>
                <w:color w:val="auto"/>
                <w:spacing w:val="-2"/>
                <w:sz w:val="24"/>
                <w:szCs w:val="24"/>
              </w:rPr>
              <w:t>天劣于地表Ⅴ类水质的水体，提升到Ⅴ类以上；有效控制藻华爆发、改善底泥。在湖北省、辽宁省、贵州省、江苏省、浙江省、河北省、云南省等多个水环境治理项目中实施，取得显著的效果。现已签订合同共计治理黑臭水体7万m</w:t>
            </w:r>
            <w:r>
              <w:rPr>
                <w:rFonts w:hint="eastAsia" w:ascii="宋体" w:hAnsi="宋体" w:eastAsia="方正仿宋_GBK" w:cs="方正仿宋_GBK"/>
                <w:color w:val="auto"/>
                <w:spacing w:val="-2"/>
                <w:position w:val="12"/>
                <w:sz w:val="24"/>
                <w:szCs w:val="24"/>
              </w:rPr>
              <w:t>2</w:t>
            </w:r>
            <w:r>
              <w:rPr>
                <w:rFonts w:hint="eastAsia" w:ascii="宋体" w:hAnsi="宋体" w:eastAsia="方正仿宋_GBK" w:cs="方正仿宋_GBK"/>
                <w:color w:val="auto"/>
                <w:spacing w:val="-2"/>
                <w:sz w:val="24"/>
                <w:szCs w:val="24"/>
              </w:rPr>
              <w:t>、河湖水质提标14万m</w:t>
            </w:r>
            <w:r>
              <w:rPr>
                <w:rFonts w:hint="eastAsia" w:ascii="宋体" w:hAnsi="宋体" w:eastAsia="方正仿宋_GBK" w:cs="方正仿宋_GBK"/>
                <w:color w:val="auto"/>
                <w:spacing w:val="-2"/>
                <w:position w:val="12"/>
                <w:sz w:val="24"/>
                <w:szCs w:val="24"/>
              </w:rPr>
              <w:t>2</w:t>
            </w:r>
            <w:r>
              <w:rPr>
                <w:rFonts w:hint="eastAsia" w:ascii="宋体" w:hAnsi="宋体" w:eastAsia="方正仿宋_GBK" w:cs="方正仿宋_GBK"/>
                <w:color w:val="auto"/>
                <w:spacing w:val="-2"/>
                <w:sz w:val="24"/>
                <w:szCs w:val="24"/>
              </w:rPr>
              <w:t>、蓝藻控制5万m</w:t>
            </w:r>
            <w:r>
              <w:rPr>
                <w:rFonts w:hint="eastAsia" w:ascii="宋体" w:hAnsi="宋体" w:eastAsia="方正仿宋_GBK" w:cs="方正仿宋_GBK"/>
                <w:color w:val="auto"/>
                <w:spacing w:val="-2"/>
                <w:position w:val="12"/>
                <w:sz w:val="24"/>
                <w:szCs w:val="24"/>
              </w:rPr>
              <w:t>2</w:t>
            </w:r>
            <w:r>
              <w:rPr>
                <w:rFonts w:hint="eastAsia" w:ascii="宋体" w:hAnsi="宋体" w:eastAsia="方正仿宋_GBK" w:cs="方正仿宋_GBK"/>
                <w:color w:val="auto"/>
                <w:spacing w:val="-2"/>
                <w:sz w:val="24"/>
                <w:szCs w:val="24"/>
              </w:rPr>
              <w:t>，累计完成合同金额5000余万元，产生了良好的生态环境效益、经济效益和社会效益等。</w:t>
            </w:r>
          </w:p>
          <w:p>
            <w:pPr>
              <w:pStyle w:val="20"/>
              <w:keepNext w:val="0"/>
              <w:keepLines w:val="0"/>
              <w:pageBreakBefore w:val="0"/>
              <w:kinsoku/>
              <w:wordWrap/>
              <w:overflowPunct/>
              <w:topLinePunct w:val="0"/>
              <w:autoSpaceDE/>
              <w:autoSpaceDN/>
              <w:bidi w:val="0"/>
              <w:adjustRightInd/>
              <w:snapToGrid/>
              <w:spacing w:line="578" w:lineRule="exact"/>
              <w:ind w:left="1" w:right="164" w:firstLine="472" w:firstLineChars="200"/>
              <w:textAlignment w:val="auto"/>
              <w:rPr>
                <w:rFonts w:hint="eastAsia" w:ascii="宋体" w:hAnsi="宋体" w:eastAsia="方正仿宋_GBK" w:cs="方正仿宋_GBK"/>
                <w:color w:val="auto"/>
                <w:spacing w:val="-2"/>
                <w:sz w:val="24"/>
                <w:szCs w:val="24"/>
              </w:rPr>
            </w:pPr>
            <w:r>
              <w:rPr>
                <w:rFonts w:hint="eastAsia" w:ascii="宋体" w:hAnsi="宋体" w:eastAsia="方正仿宋_GBK" w:cs="方正仿宋_GBK"/>
                <w:color w:val="auto"/>
                <w:spacing w:val="-2"/>
                <w:sz w:val="24"/>
                <w:szCs w:val="24"/>
              </w:rPr>
              <w:t>2020年5月，贵州省六盘水张市长带队到我司考察量子基材在水环境治理中的应用技术，并在六盘水明湖湿地公园、卡达凯斯人工湖先后进行了实验验证，该技术得到了当地政府、六盘水环保局的认可。</w:t>
            </w:r>
          </w:p>
          <w:p>
            <w:pPr>
              <w:pStyle w:val="20"/>
              <w:keepNext w:val="0"/>
              <w:keepLines w:val="0"/>
              <w:pageBreakBefore w:val="0"/>
              <w:kinsoku/>
              <w:wordWrap/>
              <w:overflowPunct/>
              <w:topLinePunct w:val="0"/>
              <w:autoSpaceDE/>
              <w:autoSpaceDN/>
              <w:bidi w:val="0"/>
              <w:adjustRightInd/>
              <w:snapToGrid/>
              <w:spacing w:line="578" w:lineRule="exact"/>
              <w:ind w:left="1" w:right="164" w:firstLine="480" w:firstLineChars="200"/>
              <w:textAlignment w:val="auto"/>
              <w:rPr>
                <w:rFonts w:hint="eastAsia" w:ascii="宋体" w:hAnsi="宋体" w:eastAsia="方正仿宋_GBK" w:cs="方正仿宋_GBK"/>
                <w:color w:val="auto"/>
                <w:spacing w:val="4"/>
                <w:kern w:val="0"/>
                <w:sz w:val="24"/>
                <w:szCs w:val="24"/>
              </w:rPr>
            </w:pPr>
            <w:r>
              <w:rPr>
                <w:rFonts w:hint="eastAsia" w:ascii="宋体" w:hAnsi="宋体" w:eastAsia="方正仿宋_GBK" w:cs="方正仿宋_GBK"/>
                <w:color w:val="auto"/>
                <w:sz w:val="24"/>
                <w:szCs w:val="24"/>
              </w:rPr>
              <w:t>该成果创新性强（有别于传统水污染治理技术</w:t>
            </w:r>
            <w:r>
              <w:rPr>
                <w:rFonts w:hint="eastAsia" w:ascii="宋体" w:hAnsi="宋体" w:eastAsia="方正仿宋_GBK" w:cs="方正仿宋_GBK"/>
                <w:color w:val="auto"/>
                <w:spacing w:val="-120"/>
                <w:sz w:val="24"/>
                <w:szCs w:val="24"/>
              </w:rPr>
              <w:t>）</w:t>
            </w:r>
            <w:r>
              <w:rPr>
                <w:rFonts w:hint="eastAsia" w:ascii="宋体" w:hAnsi="宋体" w:eastAsia="方正仿宋_GBK" w:cs="方正仿宋_GBK"/>
                <w:color w:val="auto"/>
                <w:spacing w:val="-2"/>
                <w:sz w:val="24"/>
                <w:szCs w:val="24"/>
              </w:rPr>
              <w:t>，应用前景广阔</w:t>
            </w:r>
            <w:r>
              <w:rPr>
                <w:rFonts w:hint="eastAsia" w:ascii="宋体" w:hAnsi="宋体" w:eastAsia="方正仿宋_GBK" w:cs="方正仿宋_GBK"/>
                <w:color w:val="auto"/>
                <w:spacing w:val="-2"/>
                <w:sz w:val="24"/>
                <w:szCs w:val="24"/>
                <w:lang w:eastAsia="zh-CN"/>
              </w:rPr>
              <w:t>，</w:t>
            </w:r>
            <w:r>
              <w:rPr>
                <w:rFonts w:hint="eastAsia" w:ascii="宋体" w:hAnsi="宋体" w:eastAsia="方正仿宋_GBK" w:cs="方正仿宋_GBK"/>
                <w:color w:val="auto"/>
                <w:spacing w:val="-2"/>
                <w:sz w:val="24"/>
                <w:szCs w:val="24"/>
              </w:rPr>
              <w:t>在多项水环境污染治理项目（包含政府招投标项目）实施，水环境改善效果显著。</w:t>
            </w:r>
          </w:p>
        </w:tc>
      </w:tr>
    </w:tbl>
    <w:p>
      <w:pPr>
        <w:rPr>
          <w:rFonts w:hint="eastAsia"/>
          <w:color w:val="auto"/>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6" w:name="_Toc22832"/>
      <w:r>
        <w:rPr>
          <w:rFonts w:hint="eastAsia" w:ascii="宋体" w:hAnsi="宋体" w:eastAsia="方正楷体_GBK" w:cs="方正楷体_GBK"/>
          <w:b w:val="0"/>
          <w:bCs/>
          <w:color w:val="auto"/>
          <w:sz w:val="32"/>
          <w:szCs w:val="32"/>
          <w:lang w:val="en-US" w:eastAsia="zh-CN"/>
        </w:rPr>
        <w:t>3.4  强岩溶区红黏土水泥砂膏状浆液地基帷幕灌注施工关键技术</w:t>
      </w:r>
      <w:bookmarkEnd w:id="26"/>
    </w:p>
    <w:tbl>
      <w:tblPr>
        <w:tblStyle w:val="14"/>
        <w:tblW w:w="10324" w:type="dxa"/>
        <w:jc w:val="center"/>
        <w:tblLayout w:type="fixed"/>
        <w:tblCellMar>
          <w:top w:w="15" w:type="dxa"/>
          <w:left w:w="15" w:type="dxa"/>
          <w:bottom w:w="15" w:type="dxa"/>
          <w:right w:w="15" w:type="dxa"/>
        </w:tblCellMar>
      </w:tblPr>
      <w:tblGrid>
        <w:gridCol w:w="1575"/>
        <w:gridCol w:w="1538"/>
        <w:gridCol w:w="1093"/>
        <w:gridCol w:w="1640"/>
        <w:gridCol w:w="1140"/>
        <w:gridCol w:w="3338"/>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强岩溶区红黏土水泥砂膏状浆液地基帷幕灌注施工关键技术</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云南建投第一水利水电建设有限公司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27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云南省</w:t>
            </w:r>
            <w:r>
              <w:rPr>
                <w:rFonts w:hint="eastAsia" w:ascii="宋体" w:hAnsi="宋体" w:eastAsia="方正仿宋_GBK" w:cs="方正仿宋_GBK"/>
                <w:color w:val="auto"/>
                <w:kern w:val="0"/>
                <w:sz w:val="24"/>
                <w:szCs w:val="24"/>
                <w:lang w:eastAsia="zh-CN"/>
              </w:rPr>
              <w:t>昆明经济技术开发区</w:t>
            </w:r>
            <w:r>
              <w:rPr>
                <w:rFonts w:hint="eastAsia" w:ascii="宋体" w:hAnsi="宋体" w:eastAsia="方正仿宋_GBK" w:cs="方正仿宋_GBK"/>
                <w:color w:val="auto"/>
                <w:kern w:val="0"/>
                <w:sz w:val="24"/>
                <w:szCs w:val="24"/>
              </w:rPr>
              <w:t>林溪路196号</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bidi="ar"/>
              </w:rPr>
              <w:t>邮政编码</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650217</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53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杨金鑫</w:t>
            </w:r>
          </w:p>
        </w:tc>
        <w:tc>
          <w:tcPr>
            <w:tcW w:w="109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罗建刚</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bidi="ar"/>
              </w:rPr>
              <w:t>E-mail</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58989279@qq.com</w:t>
            </w:r>
          </w:p>
        </w:tc>
      </w:tr>
      <w:tr>
        <w:tblPrEx>
          <w:tblCellMar>
            <w:top w:w="15" w:type="dxa"/>
            <w:left w:w="15" w:type="dxa"/>
            <w:bottom w:w="15" w:type="dxa"/>
            <w:right w:w="15" w:type="dxa"/>
          </w:tblCellMar>
        </w:tblPrEx>
        <w:trPr>
          <w:trHeight w:val="850" w:hRule="atLeast"/>
          <w:jc w:val="center"/>
        </w:trPr>
        <w:tc>
          <w:tcPr>
            <w:tcW w:w="3113"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2733"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bidi="ar"/>
              </w:rPr>
              <w:t>E-mail</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0" w:after="100" w:afterAutospacing="0" w:line="578" w:lineRule="exact"/>
              <w:jc w:val="center"/>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1434098485@qq.com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96"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4"/>
                <w:kern w:val="0"/>
                <w:sz w:val="24"/>
                <w:szCs w:val="24"/>
              </w:rPr>
              <w:t>云南建投第一水利水电建设有限公司创建于1954年，</w:t>
            </w:r>
            <w:r>
              <w:rPr>
                <w:rFonts w:hint="eastAsia" w:ascii="宋体" w:hAnsi="宋体" w:eastAsia="方正仿宋_GBK" w:cs="方正仿宋_GBK"/>
                <w:color w:val="auto"/>
                <w:kern w:val="0"/>
                <w:sz w:val="24"/>
                <w:szCs w:val="24"/>
              </w:rPr>
              <w:t>注册资本11.48亿元，是</w:t>
            </w:r>
            <w:r>
              <w:rPr>
                <w:rFonts w:hint="eastAsia" w:ascii="宋体" w:hAnsi="宋体" w:eastAsia="方正仿宋_GBK" w:cs="方正仿宋_GBK"/>
                <w:color w:val="auto"/>
                <w:spacing w:val="4"/>
                <w:kern w:val="0"/>
                <w:sz w:val="24"/>
                <w:szCs w:val="24"/>
              </w:rPr>
              <w:t>西部地区唯一一家拥有水利水电工程施工总承包特级资质的省属国有企业，也是目前云南省唯一同获“鲁班奖”“大禹奖”“詹天佑奖”“国优金奖”的水利水电建设企业。公司一直致力于水利水电建设事业，在强透水层斜井施工、隧洞地下特殊地质条件处理、喀斯特地区基础帷幕灌浆施工、复杂地质下斜井开挖支护施工、深埋隧洞三岔口开挖施工、长距离斜井溜槽输送混凝土施工等方面具有丰富的技术经验。获得国家级工法5项，省部级工法50余项，省部级科技进步奖7项，授权专利147项，主（参）编国家、行业及地方标准5项。</w:t>
            </w:r>
          </w:p>
        </w:tc>
      </w:tr>
      <w:tr>
        <w:tblPrEx>
          <w:tblCellMar>
            <w:top w:w="15" w:type="dxa"/>
            <w:left w:w="15" w:type="dxa"/>
            <w:bottom w:w="15" w:type="dxa"/>
            <w:right w:w="15" w:type="dxa"/>
          </w:tblCellMar>
        </w:tblPrEx>
        <w:trPr>
          <w:trHeight w:val="68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1.技术来源</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公司承建的文山州德厚水库等强岩溶区帷幕灌浆工程，由于其</w:t>
            </w:r>
            <w:r>
              <w:rPr>
                <w:rFonts w:hint="eastAsia" w:ascii="宋体" w:hAnsi="宋体" w:eastAsia="方正仿宋_GBK" w:cs="方正仿宋_GBK"/>
                <w:color w:val="auto"/>
                <w:kern w:val="0"/>
                <w:sz w:val="24"/>
                <w:szCs w:val="24"/>
                <w:lang w:eastAsia="zh-CN"/>
              </w:rPr>
              <w:t>特殊</w:t>
            </w:r>
            <w:r>
              <w:rPr>
                <w:rFonts w:hint="eastAsia" w:ascii="宋体" w:hAnsi="宋体" w:eastAsia="方正仿宋_GBK" w:cs="方正仿宋_GBK"/>
                <w:color w:val="auto"/>
                <w:kern w:val="0"/>
                <w:sz w:val="24"/>
                <w:szCs w:val="24"/>
              </w:rPr>
              <w:t>的地质情况采用常规灌浆材料及施工技术无法满足工程建设要求。在强岩溶区防渗处理过程中综合回填、挤密、帷幕灌浆原理，研制低流动度膏状浆液控制浆液扩散半径，从施工工艺、材料上不断地创新及实践，研发出了强岩溶区红黏土水泥砂膏状浆液地基帷幕灌注施工关键技术。</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2.特点</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红黏土水泥砂膏状浆液灌浆施工关键技术适用于可灌性好，受灌地层空隙率大，浆液扩散不可控等。</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3.功能</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红黏土水泥砂膏状浆液灌浆具有流动性差、黏聚性好、抗地下水稀释能力强、浆液材料成本低、就地取材、浆液材料性质接近受灌地层终凝后结合紧密、抗渗性能好等。</w:t>
            </w:r>
          </w:p>
          <w:p>
            <w:pPr>
              <w:keepNext w:val="0"/>
              <w:keepLines w:val="0"/>
              <w:pageBreakBefore w:val="0"/>
              <w:numPr>
                <w:ilvl w:val="0"/>
                <w:numId w:val="23"/>
              </w:numPr>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指标</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灌浆结束后钻孔取芯浆液结石体抗压强度5.07MPa～19.56MPa、渗透系数为2.2×10</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8cm/s～7.7×10</w:t>
            </w:r>
            <w:r>
              <w:rPr>
                <w:rFonts w:hint="eastAsia" w:ascii="宋体" w:hAnsi="宋体" w:eastAsia="方正仿宋_GBK" w:cs="方正仿宋_GBK"/>
                <w:color w:val="auto"/>
                <w:kern w:val="0"/>
                <w:sz w:val="24"/>
                <w:szCs w:val="24"/>
                <w:lang w:eastAsia="zh-CN"/>
              </w:rPr>
              <w:t>—</w:t>
            </w:r>
            <w:r>
              <w:rPr>
                <w:rFonts w:hint="eastAsia" w:ascii="宋体" w:hAnsi="宋体" w:eastAsia="方正仿宋_GBK" w:cs="方正仿宋_GBK"/>
                <w:color w:val="auto"/>
                <w:kern w:val="0"/>
                <w:sz w:val="24"/>
                <w:szCs w:val="24"/>
              </w:rPr>
              <w:t>7cm/s，灌浆结束后检查孔合格率99.8%</w:t>
            </w:r>
            <w:r>
              <w:rPr>
                <w:rFonts w:hint="eastAsia" w:ascii="宋体" w:hAnsi="宋体" w:eastAsia="方正仿宋_GBK" w:cs="方正仿宋_GBK"/>
                <w:color w:val="auto"/>
                <w:spacing w:val="4"/>
                <w:kern w:val="0"/>
                <w:sz w:val="24"/>
                <w:szCs w:val="24"/>
              </w:rPr>
              <w:t>。</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1、</w:t>
            </w:r>
            <w:r>
              <w:rPr>
                <w:rFonts w:hint="eastAsia" w:ascii="宋体" w:hAnsi="宋体" w:eastAsia="方正仿宋_GBK" w:cs="方正仿宋_GBK"/>
                <w:color w:val="auto"/>
                <w:sz w:val="24"/>
                <w:szCs w:val="24"/>
              </w:rPr>
              <w:t>该技术通过中科合创（北京）科技成果评价中心鉴定认证，达到国内领先技术2项（地表层、强烈溶蚀带防渗处理施工技术，强岩溶地区综合灌浆施工技术）。</w:t>
            </w:r>
          </w:p>
          <w:p>
            <w:pPr>
              <w:keepNext w:val="0"/>
              <w:keepLines w:val="0"/>
              <w:pageBreakBefore w:val="0"/>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2、</w:t>
            </w:r>
            <w:r>
              <w:rPr>
                <w:rFonts w:hint="eastAsia" w:ascii="宋体" w:hAnsi="宋体" w:eastAsia="方正仿宋_GBK" w:cs="方正仿宋_GBK"/>
                <w:color w:val="auto"/>
                <w:sz w:val="24"/>
                <w:szCs w:val="24"/>
              </w:rPr>
              <w:t>获得授权实用新型专利8项：移动式地质填充注浆设备（专利号：ZL202221608165.3）；具有多级筛分调节功能的筛沙机（专利号：ZL202221586915.1）；一种岩溶注浆用灌浆孔的防护装置（专利号：ZL202221910049.7）；一种地质溶洞填充用膏浆拌制装置（专利号：ZL202222182760.1）；地质溶洞填充用孔距定位装置（专利号：ZL202221729864.3）；孔口封闭灌浆装置（专利号：ZL202221652498.6）；一种地质浆液用调配装置（专利号：ZL20222048978.8）；一种具有高效搅拌功能的泥浆制作设备（专利号：ZL202221910231.2）。</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3、</w:t>
            </w:r>
            <w:r>
              <w:rPr>
                <w:rFonts w:hint="eastAsia" w:ascii="宋体" w:hAnsi="宋体" w:eastAsia="方正仿宋_GBK" w:cs="方正仿宋_GBK"/>
                <w:color w:val="auto"/>
                <w:sz w:val="24"/>
                <w:szCs w:val="24"/>
              </w:rPr>
              <w:t>获得省级施工工法1项：强岩溶区红粘土复合膏浆高压脉动灌注施工工法（工法编号：YNSJZGF-2020-045）。</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4、</w:t>
            </w:r>
            <w:r>
              <w:rPr>
                <w:rFonts w:hint="eastAsia" w:ascii="宋体" w:hAnsi="宋体" w:eastAsia="方正仿宋_GBK" w:cs="方正仿宋_GBK"/>
                <w:color w:val="auto"/>
                <w:sz w:val="24"/>
                <w:szCs w:val="24"/>
              </w:rPr>
              <w:t>获得云南建投集团科技进步奖一等奖1项：喀斯特地貌岩溶区可控复合膏浆高压脉动灌浆技术的研究与运用。</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lang w:val="en-US" w:eastAsia="zh-CN"/>
              </w:rPr>
              <w:t>5、</w:t>
            </w:r>
            <w:r>
              <w:rPr>
                <w:rFonts w:hint="eastAsia" w:ascii="宋体" w:hAnsi="宋体" w:eastAsia="方正仿宋_GBK" w:cs="方正仿宋_GBK"/>
                <w:color w:val="auto"/>
                <w:sz w:val="24"/>
                <w:szCs w:val="24"/>
              </w:rPr>
              <w:t>获得QC成果3项：提高强岩溶地区高压灌浆合格率（中国水利工程协会I类成果），强岩溶区可控复合膏浆高压脉动灌注方法的研究（中国水利工程协会</w:t>
            </w:r>
            <w:r>
              <w:rPr>
                <w:rFonts w:hint="eastAsia" w:ascii="宋体" w:hAnsi="宋体" w:eastAsia="方正仿宋_GBK" w:cs="方正仿宋_GBK"/>
                <w:color w:val="auto"/>
                <w:sz w:val="24"/>
                <w:szCs w:val="24"/>
                <w:lang w:eastAsia="zh-CN"/>
              </w:rPr>
              <w:t>Ⅱ类</w:t>
            </w:r>
            <w:r>
              <w:rPr>
                <w:rFonts w:hint="eastAsia" w:ascii="宋体" w:hAnsi="宋体" w:eastAsia="方正仿宋_GBK" w:cs="方正仿宋_GBK"/>
                <w:color w:val="auto"/>
                <w:sz w:val="24"/>
                <w:szCs w:val="24"/>
              </w:rPr>
              <w:t>成果），强岩溶区可控复合膏浆高压脉动灌注方法的研究（中国水利企业协会I类成果）。</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b/>
                <w:bCs/>
                <w:color w:val="auto"/>
                <w:sz w:val="24"/>
                <w:szCs w:val="24"/>
                <w:lang w:val="en-US" w:eastAsia="zh-CN"/>
              </w:rPr>
            </w:pPr>
            <w:r>
              <w:rPr>
                <w:rFonts w:hint="eastAsia" w:ascii="宋体" w:hAnsi="宋体" w:eastAsia="方正仿宋_GBK" w:cs="方正仿宋_GBK"/>
                <w:color w:val="auto"/>
                <w:sz w:val="24"/>
                <w:szCs w:val="24"/>
                <w:lang w:val="en-US" w:eastAsia="zh-CN"/>
              </w:rPr>
              <w:t>6、</w:t>
            </w:r>
            <w:r>
              <w:rPr>
                <w:rFonts w:hint="eastAsia" w:ascii="宋体" w:hAnsi="宋体" w:eastAsia="方正仿宋_GBK" w:cs="方正仿宋_GBK"/>
                <w:color w:val="auto"/>
                <w:sz w:val="24"/>
                <w:szCs w:val="24"/>
              </w:rPr>
              <w:t>发表《施工技术》增刊科技核心期刊论文30余篇。</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 xml:space="preserve"> 适用于水利水电工程强岩溶地区地基帷幕防渗处理施工工程中，岩层可灌性好、灌浆材料单位注入量大等特殊地质地层；覆盖层、地表强烈溶蚀带等软弱地基防渗处理地层；地基承载力差不具备开挖条件的基础工程地层；土石坝除险加固、土石坝坝基渗漏等施工。</w:t>
            </w:r>
          </w:p>
        </w:tc>
      </w:tr>
      <w:tr>
        <w:tblPrEx>
          <w:tblCellMar>
            <w:top w:w="15" w:type="dxa"/>
            <w:left w:w="15" w:type="dxa"/>
            <w:bottom w:w="15" w:type="dxa"/>
            <w:right w:w="15" w:type="dxa"/>
          </w:tblCellMar>
        </w:tblPrEx>
        <w:trPr>
          <w:trHeight w:val="1144"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1.文山州德厚水库坝基处理工程</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水库兼具防洪、发电与灌溉功能，为黏土心墙堆石坝，坝基开挖、帷幕灌浆钻孔揭露地质情况极为复杂，通过红黏土水泥砂膏状浆液灌浆施工技术应用，有效地解决了强岩溶区防渗处理灌浆材料单位注入量大、浆液扩散不可控、难以形成连续有效帷幕体等技术难题，成功实现蓄水目标，得到了国内行业及专家的高度评价。红黏土水泥砂膏状浆液灌浆施工技术使用大量当地红黏土及人工砂作为管加工材料，与常规灌浆比较节约水泥4337.56t、节约人工费88.3万元、节约机械设备等成本55.2万元。</w:t>
            </w:r>
          </w:p>
          <w:p>
            <w:pPr>
              <w:keepNext w:val="0"/>
              <w:keepLines w:val="0"/>
              <w:pageBreakBefore w:val="0"/>
              <w:kinsoku/>
              <w:wordWrap/>
              <w:overflowPunct/>
              <w:topLinePunct w:val="0"/>
              <w:autoSpaceDE/>
              <w:autoSpaceDN/>
              <w:bidi w:val="0"/>
              <w:adjustRightInd/>
              <w:snapToGrid/>
              <w:spacing w:beforeAutospacing="0" w:afterAutospacing="0"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2.富宁县那哈水库坝基处理工程</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rPr>
              <w:t>水库兼具防洪、人饮与灌溉功能，为自密实混凝土堆石坝。左坝肩帷幕灌浆钻孔揭露溶洞、溶沟、溶槽等强漏失地层，通过红黏土水泥砂膏状浆液灌浆施工技术应用，有效地解决了强岩溶区防渗处理灌浆材料单位注入量大、浆液扩散不可控、难以形成连续有效帷幕体等技术难题，成功实现蓄水目标。在溶洞、溶沟、溶槽等强漏失地层使用红黏土水泥砂膏状浆液灌浆施工技术，在减少水泥用量的同时提高检查孔合格率。</w:t>
            </w:r>
          </w:p>
        </w:tc>
      </w:tr>
    </w:tbl>
    <w:p>
      <w:pPr>
        <w:pStyle w:val="2"/>
        <w:rPr>
          <w:rFonts w:hint="eastAsia"/>
          <w:color w:val="auto"/>
          <w:sz w:val="28"/>
          <w:szCs w:val="28"/>
          <w:lang w:val="en-US" w:eastAsia="zh-CN"/>
        </w:rPr>
      </w:pPr>
    </w:p>
    <w:p>
      <w:pPr>
        <w:pStyle w:val="3"/>
        <w:rPr>
          <w:rFonts w:hint="eastAsia"/>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4"/>
        <w:keepNext/>
        <w:keepLines/>
        <w:pageBreakBefore w:val="0"/>
        <w:widowControl w:val="0"/>
        <w:kinsoku/>
        <w:wordWrap/>
        <w:overflowPunct/>
        <w:topLinePunct w:val="0"/>
        <w:autoSpaceDE/>
        <w:autoSpaceDN/>
        <w:bidi w:val="0"/>
        <w:adjustRightInd/>
        <w:snapToGrid/>
        <w:spacing w:line="240" w:lineRule="auto"/>
        <w:textAlignment w:val="auto"/>
        <w:outlineLvl w:val="0"/>
        <w:rPr>
          <w:rFonts w:hint="eastAsia" w:ascii="宋体" w:hAnsi="宋体" w:eastAsia="方正黑体_GBK" w:cs="方正黑体_GBK"/>
          <w:b w:val="0"/>
          <w:bCs/>
          <w:color w:val="auto"/>
          <w:sz w:val="32"/>
          <w:szCs w:val="32"/>
          <w:lang w:val="en-US" w:eastAsia="zh-CN"/>
        </w:rPr>
      </w:pPr>
      <w:bookmarkStart w:id="27" w:name="_Toc951"/>
      <w:r>
        <w:rPr>
          <w:rFonts w:hint="eastAsia" w:ascii="宋体" w:hAnsi="宋体" w:eastAsia="方正黑体_GBK" w:cs="方正黑体_GBK"/>
          <w:b w:val="0"/>
          <w:bCs/>
          <w:color w:val="auto"/>
          <w:sz w:val="32"/>
          <w:szCs w:val="32"/>
          <w:lang w:val="en-US" w:eastAsia="zh-CN"/>
        </w:rPr>
        <w:t>4.信息技术应用</w:t>
      </w:r>
      <w:bookmarkEnd w:id="27"/>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8" w:name="_Toc12153"/>
      <w:r>
        <w:rPr>
          <w:rFonts w:hint="eastAsia" w:ascii="宋体" w:hAnsi="宋体" w:eastAsia="方正楷体_GBK" w:cs="方正楷体_GBK"/>
          <w:b w:val="0"/>
          <w:bCs/>
          <w:color w:val="auto"/>
          <w:sz w:val="32"/>
          <w:szCs w:val="32"/>
          <w:lang w:val="en-US" w:eastAsia="zh-CN"/>
        </w:rPr>
        <w:t>4.1  基于数字孪生的灌区四预平台及精准调控关键技术</w:t>
      </w:r>
      <w:bookmarkEnd w:id="28"/>
    </w:p>
    <w:tbl>
      <w:tblPr>
        <w:tblStyle w:val="14"/>
        <w:tblW w:w="9648" w:type="dxa"/>
        <w:jc w:val="center"/>
        <w:tblLayout w:type="fixed"/>
        <w:tblCellMar>
          <w:top w:w="15" w:type="dxa"/>
          <w:left w:w="15" w:type="dxa"/>
          <w:bottom w:w="15" w:type="dxa"/>
          <w:right w:w="15" w:type="dxa"/>
        </w:tblCellMar>
      </w:tblPr>
      <w:tblGrid>
        <w:gridCol w:w="1462"/>
        <w:gridCol w:w="1662"/>
        <w:gridCol w:w="1134"/>
        <w:gridCol w:w="1701"/>
        <w:gridCol w:w="1559"/>
        <w:gridCol w:w="2130"/>
      </w:tblGrid>
      <w:tr>
        <w:tblPrEx>
          <w:tblCellMar>
            <w:top w:w="15" w:type="dxa"/>
            <w:left w:w="15" w:type="dxa"/>
            <w:bottom w:w="15" w:type="dxa"/>
            <w:right w:w="15" w:type="dxa"/>
          </w:tblCellMar>
        </w:tblPrEx>
        <w:trPr>
          <w:trHeight w:val="990" w:hRule="atLeast"/>
          <w:jc w:val="center"/>
        </w:trPr>
        <w:tc>
          <w:tcPr>
            <w:tcW w:w="1462"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技术（产品）名称</w:t>
            </w:r>
          </w:p>
        </w:tc>
        <w:tc>
          <w:tcPr>
            <w:tcW w:w="8186"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color w:val="auto"/>
                <w:sz w:val="24"/>
                <w:szCs w:val="24"/>
              </w:rPr>
              <w:t>基于数字孪生的</w:t>
            </w:r>
            <w:r>
              <w:rPr>
                <w:rFonts w:hint="eastAsia" w:ascii="宋体" w:hAnsi="宋体" w:eastAsia="方正仿宋_GBK" w:cs="方正仿宋_GBK"/>
                <w:b w:val="0"/>
                <w:bCs/>
                <w:color w:val="auto"/>
                <w:sz w:val="24"/>
                <w:szCs w:val="24"/>
                <w:lang w:val="en-US" w:eastAsia="zh-CN"/>
              </w:rPr>
              <w:t>灌区四预平台及精准调控关键技术</w:t>
            </w:r>
          </w:p>
        </w:tc>
      </w:tr>
      <w:tr>
        <w:tblPrEx>
          <w:tblCellMar>
            <w:top w:w="15" w:type="dxa"/>
            <w:left w:w="15" w:type="dxa"/>
            <w:bottom w:w="15" w:type="dxa"/>
            <w:right w:w="15" w:type="dxa"/>
          </w:tblCellMar>
        </w:tblPrEx>
        <w:trPr>
          <w:trHeight w:val="819"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tc>
        <w:tc>
          <w:tcPr>
            <w:tcW w:w="818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b w:val="0"/>
                <w:bCs/>
                <w:color w:val="auto"/>
                <w:sz w:val="24"/>
                <w:szCs w:val="24"/>
              </w:rPr>
              <w:t>珠江水利委员会珠江水利科学研究院</w:t>
            </w:r>
          </w:p>
        </w:tc>
      </w:tr>
      <w:tr>
        <w:tblPrEx>
          <w:tblCellMar>
            <w:top w:w="15" w:type="dxa"/>
            <w:left w:w="15" w:type="dxa"/>
            <w:bottom w:w="15" w:type="dxa"/>
            <w:right w:w="15" w:type="dxa"/>
          </w:tblCellMar>
        </w:tblPrEx>
        <w:trPr>
          <w:trHeight w:val="847"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单位地址</w:t>
            </w:r>
          </w:p>
        </w:tc>
        <w:tc>
          <w:tcPr>
            <w:tcW w:w="4497"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广东省广州市天河区</w:t>
            </w:r>
            <w:r>
              <w:rPr>
                <w:rFonts w:hint="eastAsia" w:ascii="宋体" w:hAnsi="宋体" w:eastAsia="方正仿宋_GBK" w:cs="方正仿宋_GBK"/>
                <w:color w:val="auto"/>
                <w:sz w:val="24"/>
                <w:szCs w:val="24"/>
                <w:lang w:val="en-US" w:eastAsia="zh-CN"/>
              </w:rPr>
              <w:t>天寿路105号</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邮政编码</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510611</w:t>
            </w:r>
          </w:p>
        </w:tc>
      </w:tr>
      <w:tr>
        <w:tblPrEx>
          <w:tblCellMar>
            <w:top w:w="15" w:type="dxa"/>
            <w:left w:w="15" w:type="dxa"/>
            <w:bottom w:w="15" w:type="dxa"/>
            <w:right w:w="15" w:type="dxa"/>
          </w:tblCellMar>
        </w:tblPrEx>
        <w:trPr>
          <w:trHeight w:val="670"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负责人</w:t>
            </w:r>
          </w:p>
        </w:tc>
        <w:tc>
          <w:tcPr>
            <w:tcW w:w="16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陈文龙</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联系人</w:t>
            </w:r>
          </w:p>
        </w:tc>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陈</w:t>
            </w:r>
            <w:r>
              <w:rPr>
                <w:rFonts w:hint="eastAsia" w:ascii="宋体" w:hAnsi="宋体" w:eastAsia="方正仿宋_GBK" w:cs="方正仿宋_GBK"/>
                <w:color w:val="auto"/>
                <w:sz w:val="24"/>
                <w:szCs w:val="24"/>
                <w:lang w:val="en-US" w:eastAsia="zh-CN"/>
              </w:rPr>
              <w:t>高峰</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Zkykjc@163.com</w:t>
            </w:r>
          </w:p>
        </w:tc>
      </w:tr>
      <w:tr>
        <w:tblPrEx>
          <w:tblCellMar>
            <w:top w:w="15" w:type="dxa"/>
            <w:left w:w="15" w:type="dxa"/>
            <w:bottom w:w="15" w:type="dxa"/>
            <w:right w:w="15" w:type="dxa"/>
          </w:tblCellMar>
        </w:tblPrEx>
        <w:trPr>
          <w:trHeight w:val="648" w:hRule="atLeast"/>
          <w:jc w:val="center"/>
        </w:trPr>
        <w:tc>
          <w:tcPr>
            <w:tcW w:w="312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lang w:val="en-US" w:eastAsia="zh-CN"/>
              </w:rPr>
              <w:t>电话（省水科院）</w:t>
            </w:r>
          </w:p>
        </w:tc>
        <w:tc>
          <w:tcPr>
            <w:tcW w:w="2835"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5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E-mail</w:t>
            </w:r>
          </w:p>
        </w:tc>
        <w:tc>
          <w:tcPr>
            <w:tcW w:w="2130"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Zkykjc@163.com</w:t>
            </w:r>
          </w:p>
        </w:tc>
      </w:tr>
      <w:tr>
        <w:tblPrEx>
          <w:tblCellMar>
            <w:top w:w="15" w:type="dxa"/>
            <w:left w:w="15" w:type="dxa"/>
            <w:bottom w:w="15" w:type="dxa"/>
            <w:right w:w="15" w:type="dxa"/>
          </w:tblCellMar>
        </w:tblPrEx>
        <w:trPr>
          <w:trHeight w:val="1996"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8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rPr>
            </w:pPr>
            <w:r>
              <w:rPr>
                <w:rFonts w:hint="eastAsia" w:ascii="宋体" w:hAnsi="宋体" w:eastAsia="方正仿宋_GBK" w:cs="方正仿宋_GBK"/>
                <w:color w:val="auto"/>
                <w:sz w:val="24"/>
                <w:szCs w:val="24"/>
                <w:highlight w:val="none"/>
              </w:rPr>
              <w:t>珠江水利委员会珠江水利科学研究院是华南地区与珠江流域最大的综合性水利科研机构，主要从事战略研究、基础研究、应用基础研究、水利科技产品研发</w:t>
            </w:r>
            <w:r>
              <w:rPr>
                <w:rFonts w:hint="eastAsia" w:ascii="宋体" w:hAnsi="宋体" w:eastAsia="方正仿宋_GBK" w:cs="方正仿宋_GBK"/>
                <w:color w:val="auto"/>
                <w:sz w:val="24"/>
                <w:szCs w:val="24"/>
                <w:highlight w:val="none"/>
                <w:lang w:eastAsia="zh-CN"/>
              </w:rPr>
              <w:t>；</w:t>
            </w:r>
            <w:r>
              <w:rPr>
                <w:rFonts w:hint="eastAsia" w:ascii="宋体" w:hAnsi="宋体" w:eastAsia="方正仿宋_GBK" w:cs="方正仿宋_GBK"/>
                <w:color w:val="auto"/>
                <w:sz w:val="24"/>
                <w:szCs w:val="24"/>
                <w:highlight w:val="none"/>
              </w:rPr>
              <w:t>设有河流海岸、水资源、水生态环境、洪涝灾害防御、水利工程、智慧水利、遥感与地理信息7个研究所，院属企业2家</w:t>
            </w:r>
            <w:r>
              <w:rPr>
                <w:rFonts w:hint="eastAsia" w:ascii="宋体" w:hAnsi="宋体" w:eastAsia="方正仿宋_GBK" w:cs="方正仿宋_GBK"/>
                <w:color w:val="auto"/>
                <w:sz w:val="24"/>
                <w:szCs w:val="24"/>
                <w:highlight w:val="none"/>
                <w:lang w:eastAsia="zh-CN"/>
              </w:rPr>
              <w:t>，</w:t>
            </w:r>
            <w:r>
              <w:rPr>
                <w:rFonts w:hint="eastAsia" w:ascii="宋体" w:hAnsi="宋体" w:eastAsia="方正仿宋_GBK" w:cs="方正仿宋_GBK"/>
                <w:color w:val="auto"/>
                <w:sz w:val="24"/>
                <w:szCs w:val="24"/>
                <w:highlight w:val="none"/>
                <w:lang w:val="en-US" w:eastAsia="zh-CN"/>
              </w:rPr>
              <w:t>现有职工约1000人，其中博士80人，高级职称近200人，外聘院士3人；建有10万平方米的科研基地，</w:t>
            </w:r>
            <w:r>
              <w:rPr>
                <w:rFonts w:hint="eastAsia" w:ascii="宋体" w:hAnsi="宋体" w:eastAsia="方正仿宋_GBK" w:cs="方正仿宋_GBK"/>
                <w:color w:val="auto"/>
                <w:sz w:val="24"/>
                <w:szCs w:val="24"/>
                <w:highlight w:val="none"/>
              </w:rPr>
              <w:t>拥有</w:t>
            </w:r>
            <w:r>
              <w:rPr>
                <w:rFonts w:hint="eastAsia" w:ascii="宋体" w:hAnsi="宋体" w:eastAsia="方正仿宋_GBK" w:cs="方正仿宋_GBK"/>
                <w:color w:val="auto"/>
                <w:sz w:val="24"/>
                <w:szCs w:val="24"/>
                <w:highlight w:val="none"/>
                <w:lang w:eastAsia="zh-CN"/>
              </w:rPr>
              <w:t>水利部粤港澳大湾区水安全保障重点实验室等</w:t>
            </w:r>
            <w:r>
              <w:rPr>
                <w:rFonts w:hint="eastAsia" w:ascii="宋体" w:hAnsi="宋体" w:eastAsia="方正仿宋_GBK" w:cs="方正仿宋_GBK"/>
                <w:color w:val="auto"/>
                <w:sz w:val="24"/>
                <w:szCs w:val="24"/>
                <w:highlight w:val="none"/>
                <w:lang w:val="en-US" w:eastAsia="zh-CN"/>
              </w:rPr>
              <w:t>6个省部级科研平台和</w:t>
            </w:r>
            <w:r>
              <w:rPr>
                <w:rFonts w:hint="eastAsia" w:ascii="宋体" w:hAnsi="宋体" w:eastAsia="方正仿宋_GBK" w:cs="方正仿宋_GBK"/>
                <w:color w:val="auto"/>
                <w:sz w:val="24"/>
                <w:szCs w:val="24"/>
                <w:highlight w:val="none"/>
              </w:rPr>
              <w:t>博士后流动站</w:t>
            </w:r>
            <w:r>
              <w:rPr>
                <w:rFonts w:hint="eastAsia" w:ascii="宋体" w:hAnsi="宋体" w:eastAsia="方正仿宋_GBK" w:cs="方正仿宋_GBK"/>
                <w:color w:val="auto"/>
                <w:sz w:val="24"/>
                <w:szCs w:val="24"/>
                <w:highlight w:val="none"/>
                <w:lang w:val="en-US" w:eastAsia="zh-CN"/>
              </w:rPr>
              <w:t>及</w:t>
            </w:r>
            <w:r>
              <w:rPr>
                <w:rFonts w:hint="eastAsia" w:ascii="宋体" w:hAnsi="宋体" w:eastAsia="方正仿宋_GBK" w:cs="方正仿宋_GBK"/>
                <w:color w:val="auto"/>
                <w:sz w:val="24"/>
                <w:szCs w:val="24"/>
                <w:highlight w:val="none"/>
              </w:rPr>
              <w:t>硕士生培养点</w:t>
            </w:r>
            <w:r>
              <w:rPr>
                <w:rFonts w:hint="eastAsia" w:ascii="宋体" w:hAnsi="宋体" w:eastAsia="方正仿宋_GBK" w:cs="方正仿宋_GBK"/>
                <w:color w:val="auto"/>
                <w:kern w:val="0"/>
                <w:sz w:val="24"/>
                <w:szCs w:val="24"/>
              </w:rPr>
              <w:t>。</w:t>
            </w:r>
          </w:p>
        </w:tc>
      </w:tr>
      <w:tr>
        <w:tblPrEx>
          <w:tblCellMar>
            <w:top w:w="15" w:type="dxa"/>
            <w:left w:w="15" w:type="dxa"/>
            <w:bottom w:w="15" w:type="dxa"/>
            <w:right w:w="15" w:type="dxa"/>
          </w:tblCellMar>
        </w:tblPrEx>
        <w:trPr>
          <w:trHeight w:val="362"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简介</w:t>
            </w:r>
          </w:p>
        </w:tc>
        <w:tc>
          <w:tcPr>
            <w:tcW w:w="818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lang w:eastAsia="zh-CN"/>
              </w:rPr>
            </w:pPr>
            <w:r>
              <w:rPr>
                <w:rFonts w:hint="eastAsia" w:ascii="宋体" w:hAnsi="宋体" w:eastAsia="方正仿宋_GBK" w:cs="方正仿宋_GBK"/>
                <w:color w:val="auto"/>
                <w:sz w:val="24"/>
                <w:szCs w:val="24"/>
                <w:lang w:val="en-US" w:eastAsia="zh-CN"/>
              </w:rPr>
              <w:t>本</w:t>
            </w:r>
            <w:r>
              <w:rPr>
                <w:rFonts w:hint="eastAsia" w:ascii="宋体" w:hAnsi="宋体" w:eastAsia="方正仿宋_GBK" w:cs="方正仿宋_GBK"/>
                <w:color w:val="auto"/>
                <w:sz w:val="24"/>
                <w:szCs w:val="24"/>
              </w:rPr>
              <w:t>技术来源</w:t>
            </w:r>
            <w:r>
              <w:rPr>
                <w:rFonts w:hint="eastAsia" w:ascii="宋体" w:hAnsi="宋体" w:eastAsia="方正仿宋_GBK" w:cs="方正仿宋_GBK"/>
                <w:color w:val="auto"/>
                <w:sz w:val="24"/>
                <w:szCs w:val="24"/>
                <w:lang w:val="en-US" w:eastAsia="zh-CN"/>
              </w:rPr>
              <w:t>单位</w:t>
            </w:r>
            <w:r>
              <w:rPr>
                <w:rFonts w:hint="eastAsia" w:ascii="宋体" w:hAnsi="宋体" w:eastAsia="方正仿宋_GBK" w:cs="方正仿宋_GBK"/>
                <w:color w:val="auto"/>
                <w:sz w:val="24"/>
                <w:szCs w:val="24"/>
              </w:rPr>
              <w:t>自主</w:t>
            </w:r>
            <w:r>
              <w:rPr>
                <w:rFonts w:hint="eastAsia" w:ascii="宋体" w:hAnsi="宋体" w:eastAsia="方正仿宋_GBK" w:cs="方正仿宋_GBK"/>
                <w:color w:val="auto"/>
                <w:sz w:val="24"/>
                <w:szCs w:val="24"/>
                <w:lang w:val="en-US" w:eastAsia="zh-CN"/>
              </w:rPr>
              <w:t>研发。主要</w:t>
            </w:r>
            <w:r>
              <w:rPr>
                <w:rFonts w:hint="eastAsia" w:ascii="宋体" w:hAnsi="宋体" w:eastAsia="方正仿宋_GBK" w:cs="方正仿宋_GBK"/>
                <w:color w:val="auto"/>
                <w:sz w:val="24"/>
                <w:szCs w:val="24"/>
              </w:rPr>
              <w:t>以精准控制、智能决策、数字孪生等技术为基础，通过研发一体化量水测控装置，建立</w:t>
            </w:r>
            <w:r>
              <w:rPr>
                <w:rFonts w:hint="eastAsia" w:ascii="宋体" w:hAnsi="宋体" w:eastAsia="方正仿宋_GBK" w:cs="方正仿宋_GBK"/>
                <w:color w:val="auto"/>
                <w:sz w:val="24"/>
                <w:szCs w:val="24"/>
                <w:lang w:val="en-US" w:eastAsia="zh-CN"/>
              </w:rPr>
              <w:t>灌区供－需－配全过程精准调控体系</w:t>
            </w:r>
            <w:r>
              <w:rPr>
                <w:rFonts w:hint="eastAsia" w:ascii="宋体" w:hAnsi="宋体" w:eastAsia="方正仿宋_GBK" w:cs="方正仿宋_GBK"/>
                <w:color w:val="auto"/>
                <w:sz w:val="24"/>
                <w:szCs w:val="24"/>
              </w:rPr>
              <w:t>，构建数字孪生灌区</w:t>
            </w:r>
            <w:r>
              <w:rPr>
                <w:rFonts w:hint="eastAsia" w:ascii="宋体" w:hAnsi="宋体" w:eastAsia="方正仿宋_GBK" w:cs="方正仿宋_GBK"/>
                <w:color w:val="auto"/>
                <w:sz w:val="24"/>
                <w:szCs w:val="24"/>
                <w:lang w:val="en-US" w:eastAsia="zh-CN"/>
              </w:rPr>
              <w:t>四预</w:t>
            </w:r>
            <w:r>
              <w:rPr>
                <w:rFonts w:hint="eastAsia" w:ascii="宋体" w:hAnsi="宋体" w:eastAsia="方正仿宋_GBK" w:cs="方正仿宋_GBK"/>
                <w:color w:val="auto"/>
                <w:sz w:val="24"/>
                <w:szCs w:val="24"/>
              </w:rPr>
              <w:t>平台，支撑灌区多要素立体感知、全周期需水预报、粗放用水靶向预警、水资源全过程预演、防灾减灾科学预案，有效提高水资源的利用效率和防范工程灾变的能力</w:t>
            </w:r>
            <w:r>
              <w:rPr>
                <w:rFonts w:hint="eastAsia" w:ascii="宋体" w:hAnsi="宋体" w:eastAsia="方正仿宋_GBK" w:cs="方正仿宋_GBK"/>
                <w:color w:val="auto"/>
                <w:sz w:val="24"/>
                <w:szCs w:val="24"/>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highlight w:val="none"/>
              </w:rPr>
              <w:t>一体化量水测控装置数据传输丢包率&lt;0.5%；闸门控制效率提升10%；</w:t>
            </w:r>
            <w:r>
              <w:rPr>
                <w:rFonts w:hint="eastAsia" w:ascii="宋体" w:hAnsi="宋体" w:eastAsia="方正仿宋_GBK" w:cs="方正仿宋_GBK"/>
                <w:color w:val="auto"/>
                <w:sz w:val="24"/>
                <w:szCs w:val="24"/>
                <w:highlight w:val="none"/>
                <w:lang w:val="en-US" w:eastAsia="zh-CN"/>
              </w:rPr>
              <w:t>2</w:t>
            </w:r>
            <w:r>
              <w:rPr>
                <w:rFonts w:hint="eastAsia" w:ascii="宋体" w:hAnsi="宋体" w:eastAsia="方正仿宋_GBK" w:cs="方正仿宋_GBK"/>
                <w:color w:val="auto"/>
                <w:sz w:val="24"/>
                <w:szCs w:val="24"/>
                <w:highlight w:val="none"/>
                <w:lang w:eastAsia="zh-CN"/>
              </w:rPr>
              <w:t>）</w:t>
            </w:r>
            <w:r>
              <w:rPr>
                <w:rFonts w:hint="eastAsia" w:ascii="宋体" w:hAnsi="宋体" w:eastAsia="方正仿宋_GBK" w:cs="方正仿宋_GBK"/>
                <w:color w:val="auto"/>
                <w:sz w:val="24"/>
                <w:szCs w:val="24"/>
                <w:highlight w:val="none"/>
                <w:lang w:val="en-US" w:eastAsia="zh-CN"/>
              </w:rPr>
              <w:t>灌区供－需－配全过程精准调控体系的需水预测及供水预测</w:t>
            </w:r>
            <w:r>
              <w:rPr>
                <w:rFonts w:hint="eastAsia" w:ascii="宋体" w:hAnsi="宋体" w:eastAsia="方正仿宋_GBK" w:cs="方正仿宋_GBK"/>
                <w:color w:val="auto"/>
                <w:sz w:val="24"/>
                <w:szCs w:val="24"/>
                <w:highlight w:val="none"/>
              </w:rPr>
              <w:t>精度&gt;80%</w:t>
            </w:r>
            <w:r>
              <w:rPr>
                <w:rFonts w:hint="eastAsia" w:ascii="宋体" w:hAnsi="宋体" w:eastAsia="方正仿宋_GBK" w:cs="方正仿宋_GBK"/>
                <w:color w:val="auto"/>
                <w:sz w:val="24"/>
                <w:szCs w:val="24"/>
                <w:highlight w:val="none"/>
                <w:lang w:eastAsia="zh-CN"/>
              </w:rPr>
              <w:t>，</w:t>
            </w:r>
            <w:r>
              <w:rPr>
                <w:rFonts w:hint="eastAsia" w:ascii="宋体" w:hAnsi="宋体" w:eastAsia="方正仿宋_GBK" w:cs="方正仿宋_GBK"/>
                <w:color w:val="auto"/>
                <w:kern w:val="0"/>
                <w:sz w:val="24"/>
                <w:szCs w:val="24"/>
                <w:lang w:bidi="ar"/>
              </w:rPr>
              <w:t>配水时间可缩短40%以上，田间配水量相较配水计划提高14.25%，渠系水利用系数提高8.45%</w:t>
            </w:r>
            <w:r>
              <w:rPr>
                <w:rFonts w:hint="eastAsia" w:ascii="宋体" w:hAnsi="宋体" w:eastAsia="方正仿宋_GBK" w:cs="方正仿宋_GBK"/>
                <w:color w:val="auto"/>
                <w:sz w:val="24"/>
                <w:szCs w:val="24"/>
                <w:highlight w:val="none"/>
                <w:lang w:eastAsia="zh-CN"/>
              </w:rPr>
              <w:t>；</w:t>
            </w:r>
            <w:r>
              <w:rPr>
                <w:rFonts w:hint="eastAsia" w:ascii="宋体" w:hAnsi="宋体" w:eastAsia="方正仿宋_GBK" w:cs="方正仿宋_GBK"/>
                <w:color w:val="auto"/>
                <w:sz w:val="24"/>
                <w:szCs w:val="24"/>
                <w:highlight w:val="none"/>
                <w:lang w:val="en-US" w:eastAsia="zh-CN"/>
              </w:rPr>
              <w:t>3）</w:t>
            </w:r>
            <w:r>
              <w:rPr>
                <w:rFonts w:hint="eastAsia" w:ascii="宋体" w:hAnsi="宋体" w:eastAsia="方正仿宋_GBK" w:cs="方正仿宋_GBK"/>
                <w:color w:val="auto"/>
                <w:sz w:val="24"/>
                <w:szCs w:val="24"/>
                <w:highlight w:val="none"/>
              </w:rPr>
              <w:t>数字孪生灌区</w:t>
            </w:r>
            <w:r>
              <w:rPr>
                <w:rFonts w:hint="eastAsia" w:ascii="宋体" w:hAnsi="宋体" w:eastAsia="方正仿宋_GBK" w:cs="方正仿宋_GBK"/>
                <w:color w:val="auto"/>
                <w:sz w:val="24"/>
                <w:szCs w:val="24"/>
                <w:highlight w:val="none"/>
                <w:lang w:val="en-US" w:eastAsia="zh-CN"/>
              </w:rPr>
              <w:t>四预</w:t>
            </w:r>
            <w:r>
              <w:rPr>
                <w:rFonts w:hint="eastAsia" w:ascii="宋体" w:hAnsi="宋体" w:eastAsia="方正仿宋_GBK" w:cs="方正仿宋_GBK"/>
                <w:color w:val="auto"/>
                <w:sz w:val="24"/>
                <w:szCs w:val="24"/>
                <w:highlight w:val="none"/>
              </w:rPr>
              <w:t>平台响应时间&lt;0.1s，系统最大并发用户数为1000</w:t>
            </w:r>
            <w:r>
              <w:rPr>
                <w:rFonts w:hint="eastAsia" w:ascii="宋体" w:hAnsi="宋体" w:eastAsia="方正仿宋_GBK" w:cs="方正仿宋_GBK"/>
                <w:color w:val="auto"/>
                <w:sz w:val="24"/>
                <w:szCs w:val="24"/>
                <w:highlight w:val="none"/>
                <w:lang w:val="en-US" w:eastAsia="zh-CN"/>
              </w:rPr>
              <w:t>户。</w:t>
            </w:r>
          </w:p>
        </w:tc>
      </w:tr>
      <w:tr>
        <w:tblPrEx>
          <w:tblCellMar>
            <w:top w:w="15" w:type="dxa"/>
            <w:left w:w="15" w:type="dxa"/>
            <w:bottom w:w="15" w:type="dxa"/>
            <w:right w:w="15" w:type="dxa"/>
          </w:tblCellMar>
        </w:tblPrEx>
        <w:trPr>
          <w:trHeight w:val="1379"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pacing w:val="-16"/>
                <w:sz w:val="24"/>
                <w:szCs w:val="24"/>
              </w:rPr>
              <w:t>鉴定认证、专</w:t>
            </w:r>
            <w:r>
              <w:rPr>
                <w:rFonts w:hint="eastAsia" w:ascii="宋体" w:hAnsi="宋体" w:eastAsia="方正仿宋_GBK" w:cs="方正仿宋_GBK"/>
                <w:color w:val="auto"/>
                <w:sz w:val="24"/>
                <w:szCs w:val="24"/>
              </w:rPr>
              <w:t>利与获奖情况等</w:t>
            </w:r>
          </w:p>
        </w:tc>
        <w:tc>
          <w:tcPr>
            <w:tcW w:w="818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发明专利：一种灌区信息化系统及其管理方法，专利号：ZL 2017  1 0176424.7</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实用新型专利证书：一种智能闸泵控制终端，专利号：ZL 2021 2 2984122.7</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实用新型专利证书：一种灌区信息采集装置，专利号：ZL 2017 2 0294001.0</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实用新型专利证书：一种灌区信息化系统，专利号：ZL 2017 2 0292662.X</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实用新型专利证书：一种灌区闸门自动化控制系统，专利号：ZL 2017 2 0292818.4</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计算机软件著作权登记证书：数字孪生灌区信息管理平台，登记号：2023SR0756499</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计算机软件著作权登记证书：智慧灌区综合信息管理平台，登记号：2021SR0728935</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计算机软件著作权登记证书：物联网灌区管理信息系统，登记号：2020SR0562157</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计算机软件著作权登记证书：物联网管理信息系统手机APP管理软件V1.0，登记号：2020SR0570163</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sz w:val="24"/>
                <w:szCs w:val="24"/>
                <w:lang w:val="en-US" w:eastAsia="zh-CN"/>
              </w:rPr>
            </w:pPr>
            <w:r>
              <w:rPr>
                <w:rFonts w:hint="eastAsia" w:ascii="宋体" w:hAnsi="宋体" w:eastAsia="方正仿宋_GBK" w:cs="方正仿宋_GBK"/>
                <w:color w:val="auto"/>
                <w:sz w:val="24"/>
                <w:szCs w:val="24"/>
                <w:lang w:val="en-US" w:eastAsia="zh-CN"/>
              </w:rPr>
              <w:t>获得珠江水利委员会科学技术一等奖1项</w:t>
            </w:r>
          </w:p>
          <w:p>
            <w:pPr>
              <w:keepNext w:val="0"/>
              <w:keepLines w:val="0"/>
              <w:pageBreakBefore w:val="0"/>
              <w:widowControl/>
              <w:numPr>
                <w:ilvl w:val="0"/>
                <w:numId w:val="24"/>
              </w:numPr>
              <w:kinsoku/>
              <w:wordWrap/>
              <w:overflowPunct/>
              <w:topLinePunct w:val="0"/>
              <w:autoSpaceDE/>
              <w:autoSpaceDN/>
              <w:bidi w:val="0"/>
              <w:adjustRightInd/>
              <w:snapToGrid/>
              <w:spacing w:line="578" w:lineRule="exact"/>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lang w:val="en-US" w:eastAsia="zh-CN"/>
              </w:rPr>
              <w:t>第三方软件测试报告</w:t>
            </w:r>
          </w:p>
        </w:tc>
      </w:tr>
      <w:tr>
        <w:tblPrEx>
          <w:tblCellMar>
            <w:top w:w="15" w:type="dxa"/>
            <w:left w:w="15" w:type="dxa"/>
            <w:bottom w:w="15" w:type="dxa"/>
            <w:right w:w="15" w:type="dxa"/>
          </w:tblCellMar>
        </w:tblPrEx>
        <w:trPr>
          <w:trHeight w:val="888" w:hRule="atLeast"/>
          <w:jc w:val="center"/>
        </w:trPr>
        <w:tc>
          <w:tcPr>
            <w:tcW w:w="1462"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rPr>
              <w:t>适用范围</w:t>
            </w:r>
          </w:p>
        </w:tc>
        <w:tc>
          <w:tcPr>
            <w:tcW w:w="8186"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highlight w:val="none"/>
                <w:lang w:val="en-US" w:eastAsia="zh-CN"/>
              </w:rPr>
              <w:t>适用于各大、中、小型灌区的渠系用水量测控、灌区全域精准控制、灌区智慧化管理等</w:t>
            </w:r>
            <w:r>
              <w:rPr>
                <w:rFonts w:hint="eastAsia" w:ascii="宋体" w:hAnsi="宋体" w:eastAsia="方正仿宋_GBK" w:cs="方正仿宋_GBK"/>
                <w:color w:val="auto"/>
                <w:kern w:val="0"/>
                <w:sz w:val="24"/>
                <w:szCs w:val="24"/>
              </w:rPr>
              <w:t>。</w:t>
            </w:r>
          </w:p>
        </w:tc>
      </w:tr>
      <w:tr>
        <w:tblPrEx>
          <w:tblCellMar>
            <w:top w:w="15" w:type="dxa"/>
            <w:left w:w="15" w:type="dxa"/>
            <w:bottom w:w="15" w:type="dxa"/>
            <w:right w:w="15" w:type="dxa"/>
          </w:tblCellMar>
        </w:tblPrEx>
        <w:trPr>
          <w:trHeight w:val="3320" w:hRule="atLeast"/>
          <w:jc w:val="center"/>
        </w:trPr>
        <w:tc>
          <w:tcPr>
            <w:tcW w:w="1462"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kern w:val="0"/>
                <w:sz w:val="24"/>
                <w:szCs w:val="24"/>
              </w:rPr>
              <w:t>应用工程及效益</w:t>
            </w:r>
          </w:p>
        </w:tc>
        <w:tc>
          <w:tcPr>
            <w:tcW w:w="8186"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ind w:firstLine="480" w:firstLineChars="200"/>
              <w:jc w:val="both"/>
              <w:textAlignment w:val="auto"/>
              <w:rPr>
                <w:rFonts w:hint="eastAsia" w:ascii="宋体" w:hAnsi="宋体" w:eastAsia="方正仿宋_GBK" w:cs="方正仿宋_GBK"/>
                <w:color w:val="auto"/>
                <w:kern w:val="0"/>
                <w:sz w:val="24"/>
                <w:szCs w:val="24"/>
              </w:rPr>
            </w:pPr>
            <w:r>
              <w:rPr>
                <w:rFonts w:hint="eastAsia" w:ascii="宋体" w:hAnsi="宋体" w:eastAsia="方正仿宋_GBK" w:cs="方正仿宋_GBK"/>
                <w:color w:val="auto"/>
                <w:sz w:val="24"/>
                <w:szCs w:val="24"/>
                <w:highlight w:val="none"/>
                <w:lang w:val="en-US" w:eastAsia="zh-CN"/>
              </w:rPr>
              <w:t>技术使用单位主要为各级水行政主管部门及灌区管理单位。目前已在广州市流溪河灌区管理中心、河源市水务局、汕头市金平区农业农村和水务局、佛冈水利局、恩平市水利工程建设服务中心、惠东县水务工程建设服务中心、博罗县水务工程建设管理中心、白盆珠灌区琼海市合水水库灌区管理处、乳源瑶族自治县引杨灌区管理所、南雄市瀑布灌区管理所和平远县富石水库灌区管理所等单位成功应用；本技术最早应用时间为2016年，应用工程项目超过十余项，累计已销售设备超过500套。</w:t>
            </w:r>
          </w:p>
        </w:tc>
      </w:tr>
    </w:tbl>
    <w:p>
      <w:pPr>
        <w:rPr>
          <w:rFonts w:hint="eastAsia"/>
          <w:color w:val="auto"/>
          <w:lang w:val="en-US" w:eastAsia="zh-CN"/>
        </w:rPr>
      </w:pPr>
    </w:p>
    <w:p>
      <w:pPr>
        <w:pStyle w:val="2"/>
        <w:rPr>
          <w:rFonts w:hint="eastAsia"/>
          <w:color w:val="auto"/>
          <w:lang w:val="en-US" w:eastAsia="zh-CN"/>
        </w:rPr>
      </w:pPr>
    </w:p>
    <w:p>
      <w:pPr>
        <w:rPr>
          <w:rFonts w:hint="default" w:ascii="宋体" w:hAnsi="宋体" w:eastAsia="宋体" w:cs="宋体"/>
          <w:color w:val="auto"/>
          <w:kern w:val="0"/>
          <w:sz w:val="24"/>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5"/>
        <w:keepNext/>
        <w:keepLines/>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方正楷体_GBK" w:cs="方正楷体_GBK"/>
          <w:b w:val="0"/>
          <w:bCs/>
          <w:color w:val="auto"/>
          <w:sz w:val="32"/>
          <w:szCs w:val="32"/>
          <w:lang w:val="en-US" w:eastAsia="zh-CN"/>
        </w:rPr>
      </w:pPr>
      <w:bookmarkStart w:id="29" w:name="_Toc11936"/>
      <w:r>
        <w:rPr>
          <w:rFonts w:hint="eastAsia" w:ascii="宋体" w:hAnsi="宋体" w:eastAsia="方正楷体_GBK" w:cs="方正楷体_GBK"/>
          <w:b w:val="0"/>
          <w:bCs/>
          <w:color w:val="auto"/>
          <w:sz w:val="32"/>
          <w:szCs w:val="32"/>
          <w:lang w:val="en-US" w:eastAsia="zh-CN"/>
        </w:rPr>
        <w:t>4.2  基于GIS数字沙盘的灌区信息化应用技术</w:t>
      </w:r>
      <w:bookmarkEnd w:id="29"/>
    </w:p>
    <w:tbl>
      <w:tblPr>
        <w:tblStyle w:val="14"/>
        <w:tblW w:w="10324" w:type="dxa"/>
        <w:jc w:val="center"/>
        <w:tblLayout w:type="fixed"/>
        <w:tblCellMar>
          <w:top w:w="15" w:type="dxa"/>
          <w:left w:w="15" w:type="dxa"/>
          <w:bottom w:w="15" w:type="dxa"/>
          <w:right w:w="15" w:type="dxa"/>
        </w:tblCellMar>
      </w:tblPr>
      <w:tblGrid>
        <w:gridCol w:w="1575"/>
        <w:gridCol w:w="1479"/>
        <w:gridCol w:w="1063"/>
        <w:gridCol w:w="1729"/>
        <w:gridCol w:w="1140"/>
        <w:gridCol w:w="3338"/>
      </w:tblGrid>
      <w:tr>
        <w:tblPrEx>
          <w:tblCellMar>
            <w:top w:w="15" w:type="dxa"/>
            <w:left w:w="15" w:type="dxa"/>
            <w:bottom w:w="15" w:type="dxa"/>
            <w:right w:w="15" w:type="dxa"/>
          </w:tblCellMar>
        </w:tblPrEx>
        <w:trPr>
          <w:trHeight w:val="850" w:hRule="atLeast"/>
          <w:jc w:val="center"/>
        </w:trPr>
        <w:tc>
          <w:tcPr>
            <w:tcW w:w="1575" w:type="dxa"/>
            <w:tcBorders>
              <w:top w:val="double" w:color="auto" w:sz="2"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技术（产品）名称</w:t>
            </w:r>
          </w:p>
        </w:tc>
        <w:tc>
          <w:tcPr>
            <w:tcW w:w="8749" w:type="dxa"/>
            <w:gridSpan w:val="5"/>
            <w:tcBorders>
              <w:top w:val="double" w:color="auto" w:sz="2"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kern w:val="0"/>
                <w:sz w:val="24"/>
                <w:szCs w:val="24"/>
              </w:rPr>
              <w:t>基于GIS数字沙盘的灌区信息化应用技术</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持有单位</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厦门四信物联网科技有限公司</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单位地址</w:t>
            </w:r>
          </w:p>
        </w:tc>
        <w:tc>
          <w:tcPr>
            <w:tcW w:w="427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福建省厦门市集美区软件园三期B14-5层</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邮政编码</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361000</w:t>
            </w:r>
          </w:p>
        </w:tc>
      </w:tr>
      <w:tr>
        <w:tblPrEx>
          <w:tblCellMar>
            <w:top w:w="15" w:type="dxa"/>
            <w:left w:w="15" w:type="dxa"/>
            <w:bottom w:w="15" w:type="dxa"/>
            <w:right w:w="15" w:type="dxa"/>
          </w:tblCellMar>
        </w:tblPrEx>
        <w:trPr>
          <w:trHeight w:val="85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负责人</w:t>
            </w:r>
          </w:p>
        </w:tc>
        <w:tc>
          <w:tcPr>
            <w:tcW w:w="147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喻珊珊</w:t>
            </w:r>
          </w:p>
        </w:tc>
        <w:tc>
          <w:tcPr>
            <w:tcW w:w="10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联系人</w:t>
            </w:r>
          </w:p>
        </w:tc>
        <w:tc>
          <w:tcPr>
            <w:tcW w:w="17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张志坤</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E-mail</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yushanshan@four-faith.com</w:t>
            </w:r>
          </w:p>
        </w:tc>
      </w:tr>
      <w:tr>
        <w:tblPrEx>
          <w:tblCellMar>
            <w:top w:w="15" w:type="dxa"/>
            <w:left w:w="15" w:type="dxa"/>
            <w:bottom w:w="15" w:type="dxa"/>
            <w:right w:w="15" w:type="dxa"/>
          </w:tblCellMar>
        </w:tblPrEx>
        <w:trPr>
          <w:trHeight w:val="850" w:hRule="atLeast"/>
          <w:jc w:val="center"/>
        </w:trPr>
        <w:tc>
          <w:tcPr>
            <w:tcW w:w="3054" w:type="dxa"/>
            <w:gridSpan w:val="2"/>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lang w:eastAsia="zh-CN"/>
              </w:rPr>
            </w:pPr>
            <w:r>
              <w:rPr>
                <w:rFonts w:hint="eastAsia" w:ascii="宋体" w:hAnsi="宋体" w:eastAsia="方正仿宋_GBK" w:cs="方正仿宋_GBK"/>
                <w:color w:val="auto"/>
                <w:kern w:val="0"/>
                <w:sz w:val="24"/>
                <w:szCs w:val="24"/>
                <w:lang w:val="en-US" w:eastAsia="zh-CN"/>
              </w:rPr>
              <w:t>电话（省水科院）</w:t>
            </w:r>
          </w:p>
        </w:tc>
        <w:tc>
          <w:tcPr>
            <w:tcW w:w="2792"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lang w:val="en-US" w:eastAsia="zh-CN"/>
              </w:rPr>
            </w:pPr>
            <w:r>
              <w:rPr>
                <w:rFonts w:hint="eastAsia" w:ascii="宋体" w:hAnsi="宋体" w:eastAsia="方正仿宋_GBK" w:cs="方正仿宋_GBK"/>
                <w:color w:val="auto"/>
                <w:kern w:val="0"/>
                <w:sz w:val="24"/>
                <w:szCs w:val="24"/>
              </w:rPr>
              <w:t>0871</w:t>
            </w:r>
            <w:r>
              <w:rPr>
                <w:rFonts w:hint="eastAsia" w:ascii="宋体" w:hAnsi="宋体" w:eastAsia="方正仿宋_GBK" w:cs="方正仿宋_GBK"/>
                <w:color w:val="auto"/>
                <w:kern w:val="0"/>
                <w:sz w:val="24"/>
                <w:szCs w:val="24"/>
                <w:lang w:val="en-US" w:eastAsia="zh-CN"/>
              </w:rPr>
              <w:t>-</w:t>
            </w:r>
            <w:r>
              <w:rPr>
                <w:rFonts w:hint="eastAsia" w:ascii="宋体" w:hAnsi="宋体" w:eastAsia="方正仿宋_GBK" w:cs="方正仿宋_GBK"/>
                <w:color w:val="auto"/>
                <w:kern w:val="0"/>
                <w:sz w:val="24"/>
                <w:szCs w:val="24"/>
              </w:rPr>
              <w:t>64167934</w:t>
            </w:r>
          </w:p>
        </w:tc>
        <w:tc>
          <w:tcPr>
            <w:tcW w:w="11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E-mail</w:t>
            </w:r>
          </w:p>
        </w:tc>
        <w:tc>
          <w:tcPr>
            <w:tcW w:w="3338" w:type="dxa"/>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kern w:val="0"/>
                <w:sz w:val="24"/>
                <w:szCs w:val="24"/>
              </w:rPr>
              <w:t>zhangzhikun@four-faith.com</w:t>
            </w:r>
          </w:p>
        </w:tc>
      </w:tr>
      <w:tr>
        <w:tblPrEx>
          <w:tblCellMar>
            <w:top w:w="15" w:type="dxa"/>
            <w:left w:w="15" w:type="dxa"/>
            <w:bottom w:w="15" w:type="dxa"/>
            <w:right w:w="15" w:type="dxa"/>
          </w:tblCellMar>
        </w:tblPrEx>
        <w:trPr>
          <w:trHeight w:val="1996"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持有单位</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topLinePunct w:val="0"/>
              <w:autoSpaceDE/>
              <w:autoSpaceDN/>
              <w:bidi w:val="0"/>
              <w:adjustRightInd/>
              <w:spacing w:line="578" w:lineRule="exact"/>
              <w:ind w:firstLine="496" w:firstLineChars="200"/>
              <w:jc w:val="both"/>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pacing w:val="4"/>
                <w:kern w:val="0"/>
                <w:sz w:val="24"/>
                <w:szCs w:val="24"/>
              </w:rPr>
              <w:t>公司专注于灌区、水利、水务、地灾等物联网信息垂直行业信息化应用产品的研发、生产与服务。公司研发人员占比约50%，研发费用占比19%；已拥有含1件发明在内的26件授权专利，2件在申请发明，33件授权软著。公司已通过CMMI3、ISO系列、ITSS等认证，是国家级高新技术企业、福建省数字经济创新企业（瞪羚企业）、厦门市“专精特新”企业；产品已通过权威机构的防爆、EMC、可靠性、功能性等检测，进入全国水利系统优秀产品招标重点推荐目录。</w:t>
            </w:r>
          </w:p>
        </w:tc>
      </w:tr>
      <w:tr>
        <w:tblPrEx>
          <w:tblCellMar>
            <w:top w:w="15" w:type="dxa"/>
            <w:left w:w="15" w:type="dxa"/>
            <w:bottom w:w="15" w:type="dxa"/>
            <w:right w:w="15" w:type="dxa"/>
          </w:tblCellMar>
        </w:tblPrEx>
        <w:trPr>
          <w:trHeight w:val="2358"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技术（产品）</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简介</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基于GIS数字沙盘的灌区信息化应用技术结合BIM引擎、GIS引擎、水利专业模型、数据流量算法等，实现灌区数字孪生管理。</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spacing w:val="4"/>
                <w:kern w:val="0"/>
                <w:sz w:val="24"/>
                <w:szCs w:val="24"/>
              </w:rPr>
              <w:t>该技术及产品通过在GIS可视化地图进行水工建筑标记和BIM建模，构建渠系水网和灌区各类型的种植地块，并将渠系结合设备监测数据和设备远控指令，对渠系的量测水、闸坝控制等进行智能化管理，实现灌区数字沙盘式的可视化监管和分析。有效解决灌区的供需水与配水调度决策问题，优化水资源分配，提升灌溉水有效利用系数；为灌区的水旱灾害防御、水利工程管理提供信息化手段。</w:t>
            </w:r>
          </w:p>
        </w:tc>
      </w:tr>
      <w:tr>
        <w:tblPrEx>
          <w:tblCellMar>
            <w:top w:w="15" w:type="dxa"/>
            <w:left w:w="15" w:type="dxa"/>
            <w:bottom w:w="15" w:type="dxa"/>
            <w:right w:w="15" w:type="dxa"/>
          </w:tblCellMar>
        </w:tblPrEx>
        <w:trPr>
          <w:trHeight w:val="921"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beforeAutospacing="0" w:afterAutospacing="0" w:line="578" w:lineRule="exact"/>
              <w:ind w:right="95" w:rightChars="0"/>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pacing w:val="-16"/>
                <w:sz w:val="24"/>
                <w:szCs w:val="24"/>
              </w:rPr>
              <w:t>鉴定认证、专</w:t>
            </w:r>
            <w:r>
              <w:rPr>
                <w:rFonts w:hint="eastAsia" w:ascii="方正仿宋_GBK" w:hAnsi="方正仿宋_GBK" w:eastAsia="方正仿宋_GBK" w:cs="方正仿宋_GBK"/>
                <w:color w:val="auto"/>
                <w:sz w:val="24"/>
                <w:szCs w:val="24"/>
              </w:rPr>
              <w:t>利与获奖情况等</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hint="eastAsia" w:ascii="方正仿宋_GBK" w:hAnsi="方正仿宋_GBK" w:eastAsia="方正仿宋_GBK" w:cs="方正仿宋_GBK"/>
                <w:color w:val="auto"/>
                <w:spacing w:val="4"/>
                <w:kern w:val="0"/>
                <w:sz w:val="24"/>
                <w:szCs w:val="24"/>
                <w:lang w:val="en-US" w:eastAsia="zh-CN"/>
              </w:rPr>
            </w:pPr>
            <w:r>
              <w:rPr>
                <w:rFonts w:hint="eastAsia" w:ascii="方正仿宋_GBK" w:hAnsi="方正仿宋_GBK" w:eastAsia="方正仿宋_GBK" w:cs="方正仿宋_GBK"/>
                <w:color w:val="auto"/>
                <w:spacing w:val="4"/>
                <w:kern w:val="0"/>
                <w:sz w:val="24"/>
                <w:szCs w:val="24"/>
                <w:lang w:val="en-US" w:eastAsia="zh-CN"/>
              </w:rPr>
              <w:t>1、</w:t>
            </w:r>
            <w:r>
              <w:rPr>
                <w:rFonts w:hint="eastAsia" w:ascii="方正仿宋_GBK" w:hAnsi="方正仿宋_GBK" w:eastAsia="方正仿宋_GBK" w:cs="方正仿宋_GBK"/>
                <w:color w:val="auto"/>
                <w:spacing w:val="4"/>
                <w:kern w:val="0"/>
                <w:sz w:val="24"/>
                <w:szCs w:val="24"/>
              </w:rPr>
              <w:t>实用新型专利</w:t>
            </w:r>
            <w:r>
              <w:rPr>
                <w:rFonts w:hint="eastAsia" w:ascii="方正仿宋_GBK" w:hAnsi="方正仿宋_GBK" w:eastAsia="方正仿宋_GBK" w:cs="方正仿宋_GBK"/>
                <w:color w:val="auto"/>
                <w:spacing w:val="4"/>
                <w:kern w:val="0"/>
                <w:sz w:val="24"/>
                <w:szCs w:val="24"/>
                <w:lang w:val="en-US" w:eastAsia="zh-CN"/>
              </w:rPr>
              <w:t>证书：</w:t>
            </w:r>
            <w:r>
              <w:rPr>
                <w:rFonts w:hint="eastAsia" w:ascii="方正仿宋_GBK" w:hAnsi="方正仿宋_GBK" w:eastAsia="方正仿宋_GBK" w:cs="方正仿宋_GBK"/>
                <w:color w:val="auto"/>
                <w:spacing w:val="4"/>
                <w:kern w:val="0"/>
                <w:sz w:val="24"/>
                <w:szCs w:val="24"/>
              </w:rPr>
              <w:t>一种灌区智能监控装置及其系统</w:t>
            </w:r>
            <w:r>
              <w:rPr>
                <w:rFonts w:hint="eastAsia" w:ascii="方正仿宋_GBK" w:hAnsi="方正仿宋_GBK" w:eastAsia="方正仿宋_GBK" w:cs="方正仿宋_GBK"/>
                <w:color w:val="auto"/>
                <w:spacing w:val="4"/>
                <w:kern w:val="0"/>
                <w:sz w:val="24"/>
                <w:szCs w:val="24"/>
                <w:lang w:eastAsia="zh-CN"/>
              </w:rPr>
              <w:t>，</w:t>
            </w:r>
            <w:r>
              <w:rPr>
                <w:rFonts w:hint="eastAsia" w:ascii="方正仿宋_GBK" w:hAnsi="方正仿宋_GBK" w:eastAsia="方正仿宋_GBK" w:cs="方正仿宋_GBK"/>
                <w:color w:val="auto"/>
                <w:spacing w:val="4"/>
                <w:kern w:val="0"/>
                <w:sz w:val="24"/>
                <w:szCs w:val="24"/>
                <w:lang w:val="en-US" w:eastAsia="zh-CN"/>
              </w:rPr>
              <w:t>专利号：ZL 2022 2 3392800.1</w:t>
            </w: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hint="eastAsia" w:ascii="方正仿宋_GBK" w:hAnsi="方正仿宋_GBK" w:eastAsia="方正仿宋_GBK" w:cs="方正仿宋_GBK"/>
                <w:color w:val="auto"/>
                <w:spacing w:val="4"/>
                <w:kern w:val="0"/>
                <w:sz w:val="24"/>
                <w:szCs w:val="24"/>
                <w:lang w:val="en-US" w:eastAsia="zh-CN"/>
              </w:rPr>
            </w:pPr>
            <w:r>
              <w:rPr>
                <w:rFonts w:hint="eastAsia" w:ascii="方正仿宋_GBK" w:hAnsi="方正仿宋_GBK" w:eastAsia="方正仿宋_GBK" w:cs="方正仿宋_GBK"/>
                <w:color w:val="auto"/>
                <w:spacing w:val="4"/>
                <w:kern w:val="0"/>
                <w:sz w:val="24"/>
                <w:szCs w:val="24"/>
                <w:lang w:val="en-US" w:eastAsia="zh-CN"/>
              </w:rPr>
              <w:t>2、计算机软件著作权登记证书：</w:t>
            </w:r>
            <w:r>
              <w:rPr>
                <w:rFonts w:hint="eastAsia" w:ascii="方正仿宋_GBK" w:hAnsi="方正仿宋_GBK" w:eastAsia="方正仿宋_GBK" w:cs="方正仿宋_GBK"/>
                <w:color w:val="auto"/>
                <w:spacing w:val="4"/>
                <w:kern w:val="0"/>
                <w:sz w:val="24"/>
                <w:szCs w:val="24"/>
              </w:rPr>
              <w:t>灌区信息化平台1.0</w:t>
            </w:r>
            <w:r>
              <w:rPr>
                <w:rFonts w:hint="eastAsia" w:ascii="方正仿宋_GBK" w:hAnsi="方正仿宋_GBK" w:eastAsia="方正仿宋_GBK" w:cs="方正仿宋_GBK"/>
                <w:color w:val="auto"/>
                <w:spacing w:val="4"/>
                <w:kern w:val="0"/>
                <w:sz w:val="24"/>
                <w:szCs w:val="24"/>
                <w:lang w:eastAsia="zh-CN"/>
              </w:rPr>
              <w:t>，</w:t>
            </w:r>
            <w:r>
              <w:rPr>
                <w:rFonts w:hint="eastAsia" w:ascii="方正仿宋_GBK" w:hAnsi="方正仿宋_GBK" w:eastAsia="方正仿宋_GBK" w:cs="方正仿宋_GBK"/>
                <w:color w:val="auto"/>
                <w:spacing w:val="4"/>
                <w:kern w:val="0"/>
                <w:sz w:val="24"/>
                <w:szCs w:val="24"/>
                <w:lang w:val="en-US" w:eastAsia="zh-CN"/>
              </w:rPr>
              <w:t>登记号：2019SR0293931</w:t>
            </w: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hint="eastAsia" w:ascii="方正仿宋_GBK" w:hAnsi="方正仿宋_GBK" w:eastAsia="方正仿宋_GBK" w:cs="方正仿宋_GBK"/>
                <w:color w:val="auto"/>
                <w:spacing w:val="4"/>
                <w:kern w:val="0"/>
                <w:sz w:val="24"/>
                <w:szCs w:val="24"/>
                <w:lang w:val="en-US" w:eastAsia="zh-CN"/>
              </w:rPr>
            </w:pPr>
            <w:r>
              <w:rPr>
                <w:rFonts w:hint="eastAsia" w:ascii="方正仿宋_GBK" w:hAnsi="方正仿宋_GBK" w:eastAsia="方正仿宋_GBK" w:cs="方正仿宋_GBK"/>
                <w:color w:val="auto"/>
                <w:spacing w:val="4"/>
                <w:kern w:val="0"/>
                <w:sz w:val="24"/>
                <w:szCs w:val="24"/>
                <w:lang w:val="en-US" w:eastAsia="zh-CN"/>
              </w:rPr>
              <w:t>3、</w:t>
            </w:r>
            <w:r>
              <w:rPr>
                <w:rFonts w:hint="eastAsia" w:ascii="方正仿宋_GBK" w:hAnsi="方正仿宋_GBK" w:eastAsia="方正仿宋_GBK" w:cs="方正仿宋_GBK"/>
                <w:color w:val="auto"/>
                <w:spacing w:val="4"/>
                <w:kern w:val="0"/>
                <w:sz w:val="24"/>
                <w:szCs w:val="24"/>
              </w:rPr>
              <w:t>软件产品证书</w:t>
            </w:r>
            <w:r>
              <w:rPr>
                <w:rFonts w:hint="eastAsia" w:ascii="方正仿宋_GBK" w:hAnsi="方正仿宋_GBK" w:eastAsia="方正仿宋_GBK" w:cs="方正仿宋_GBK"/>
                <w:color w:val="auto"/>
                <w:spacing w:val="4"/>
                <w:kern w:val="0"/>
                <w:sz w:val="24"/>
                <w:szCs w:val="24"/>
                <w:lang w:eastAsia="zh-CN"/>
              </w:rPr>
              <w:t>：</w:t>
            </w:r>
            <w:r>
              <w:rPr>
                <w:rFonts w:hint="eastAsia" w:ascii="方正仿宋_GBK" w:hAnsi="方正仿宋_GBK" w:eastAsia="方正仿宋_GBK" w:cs="方正仿宋_GBK"/>
                <w:color w:val="auto"/>
                <w:spacing w:val="4"/>
                <w:kern w:val="0"/>
                <w:sz w:val="24"/>
                <w:szCs w:val="24"/>
              </w:rPr>
              <w:t>灌区信息化平台V2.0</w:t>
            </w:r>
            <w:r>
              <w:rPr>
                <w:rFonts w:hint="eastAsia" w:ascii="方正仿宋_GBK" w:hAnsi="方正仿宋_GBK" w:eastAsia="方正仿宋_GBK" w:cs="方正仿宋_GBK"/>
                <w:color w:val="auto"/>
                <w:spacing w:val="4"/>
                <w:kern w:val="0"/>
                <w:sz w:val="24"/>
                <w:szCs w:val="24"/>
                <w:lang w:eastAsia="zh-CN"/>
              </w:rPr>
              <w:t>，</w:t>
            </w:r>
            <w:r>
              <w:rPr>
                <w:rFonts w:hint="eastAsia" w:ascii="方正仿宋_GBK" w:hAnsi="方正仿宋_GBK" w:eastAsia="方正仿宋_GBK" w:cs="方正仿宋_GBK"/>
                <w:color w:val="auto"/>
                <w:spacing w:val="4"/>
                <w:kern w:val="0"/>
                <w:sz w:val="24"/>
                <w:szCs w:val="24"/>
                <w:lang w:val="en-US" w:eastAsia="zh-CN"/>
              </w:rPr>
              <w:t>证书编号：夏RC-2023-0032</w:t>
            </w: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color w:val="auto"/>
                <w:spacing w:val="4"/>
                <w:kern w:val="0"/>
                <w:sz w:val="24"/>
                <w:szCs w:val="24"/>
                <w:lang w:val="en-US" w:eastAsia="zh-CN"/>
              </w:rPr>
              <w:t>4、</w:t>
            </w:r>
            <w:r>
              <w:rPr>
                <w:rFonts w:hint="eastAsia" w:ascii="方正仿宋_GBK" w:hAnsi="方正仿宋_GBK" w:eastAsia="方正仿宋_GBK" w:cs="方正仿宋_GBK"/>
                <w:color w:val="auto"/>
                <w:spacing w:val="4"/>
                <w:kern w:val="0"/>
                <w:sz w:val="24"/>
                <w:szCs w:val="24"/>
              </w:rPr>
              <w:t>2022年度福建省水利先进实用技术及产品推广证书</w:t>
            </w:r>
            <w:r>
              <w:rPr>
                <w:rFonts w:hint="eastAsia" w:ascii="方正仿宋_GBK" w:hAnsi="方正仿宋_GBK" w:eastAsia="方正仿宋_GBK" w:cs="方正仿宋_GBK"/>
                <w:color w:val="auto"/>
                <w:spacing w:val="4"/>
                <w:kern w:val="0"/>
                <w:sz w:val="24"/>
                <w:szCs w:val="24"/>
                <w:lang w:eastAsia="zh-CN"/>
              </w:rPr>
              <w:t>：</w:t>
            </w:r>
            <w:r>
              <w:rPr>
                <w:rFonts w:hint="eastAsia" w:ascii="方正仿宋_GBK" w:hAnsi="方正仿宋_GBK" w:eastAsia="方正仿宋_GBK" w:cs="方正仿宋_GBK"/>
                <w:color w:val="auto"/>
                <w:spacing w:val="4"/>
                <w:kern w:val="0"/>
                <w:sz w:val="24"/>
                <w:szCs w:val="24"/>
              </w:rPr>
              <w:t>灌区信息化平台</w:t>
            </w:r>
          </w:p>
        </w:tc>
      </w:tr>
      <w:tr>
        <w:tblPrEx>
          <w:tblCellMar>
            <w:top w:w="15" w:type="dxa"/>
            <w:left w:w="15" w:type="dxa"/>
            <w:bottom w:w="15" w:type="dxa"/>
            <w:right w:w="15" w:type="dxa"/>
          </w:tblCellMar>
        </w:tblPrEx>
        <w:trPr>
          <w:trHeight w:val="1410" w:hRule="atLeast"/>
          <w:jc w:val="center"/>
        </w:trPr>
        <w:tc>
          <w:tcPr>
            <w:tcW w:w="1575" w:type="dxa"/>
            <w:tcBorders>
              <w:top w:val="single" w:color="auto" w:sz="8" w:space="0"/>
              <w:left w:val="double" w:color="auto" w:sz="2" w:space="0"/>
              <w:bottom w:val="single" w:color="auto" w:sz="8" w:space="0"/>
              <w:right w:val="single" w:color="auto" w:sz="8" w:space="0"/>
            </w:tcBorders>
            <w:tcMar>
              <w:top w:w="0" w:type="dxa"/>
              <w:left w:w="108" w:type="dxa"/>
              <w:bottom w:w="0" w:type="dxa"/>
              <w:right w:w="108" w:type="dxa"/>
            </w:tcMar>
            <w:vAlign w:val="center"/>
          </w:tcPr>
          <w:p>
            <w:pPr>
              <w:pStyle w:val="20"/>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适用范围</w:t>
            </w:r>
          </w:p>
        </w:tc>
        <w:tc>
          <w:tcPr>
            <w:tcW w:w="8749" w:type="dxa"/>
            <w:gridSpan w:val="5"/>
            <w:tcBorders>
              <w:top w:val="single" w:color="auto" w:sz="8" w:space="0"/>
              <w:left w:val="single" w:color="auto" w:sz="8" w:space="0"/>
              <w:bottom w:val="single" w:color="auto" w:sz="8"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pacing w:val="4"/>
                <w:kern w:val="0"/>
                <w:sz w:val="24"/>
                <w:szCs w:val="24"/>
              </w:rPr>
              <w:t>该技术及产品广泛应用于数字孪生灌区管理项目、量测水监测管理项目、农业水价改革管理项目、农村饮水信息化管理项目，为灌区的水旱灾害防御、水利工程管理提供信息化手段。</w:t>
            </w:r>
          </w:p>
        </w:tc>
      </w:tr>
      <w:tr>
        <w:tblPrEx>
          <w:tblCellMar>
            <w:top w:w="15" w:type="dxa"/>
            <w:left w:w="15" w:type="dxa"/>
            <w:bottom w:w="15" w:type="dxa"/>
            <w:right w:w="15" w:type="dxa"/>
          </w:tblCellMar>
        </w:tblPrEx>
        <w:trPr>
          <w:trHeight w:val="2539" w:hRule="atLeast"/>
          <w:jc w:val="center"/>
        </w:trPr>
        <w:tc>
          <w:tcPr>
            <w:tcW w:w="1575" w:type="dxa"/>
            <w:tcBorders>
              <w:top w:val="single" w:color="auto" w:sz="8" w:space="0"/>
              <w:left w:val="double" w:color="auto" w:sz="2" w:space="0"/>
              <w:bottom w:val="double" w:color="auto" w:sz="2"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578" w:lineRule="exact"/>
              <w:jc w:val="center"/>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应用工程及效益</w:t>
            </w:r>
          </w:p>
        </w:tc>
        <w:tc>
          <w:tcPr>
            <w:tcW w:w="8749" w:type="dxa"/>
            <w:gridSpan w:val="5"/>
            <w:tcBorders>
              <w:top w:val="single" w:color="auto" w:sz="8" w:space="0"/>
              <w:left w:val="single" w:color="auto" w:sz="8" w:space="0"/>
              <w:bottom w:val="double" w:color="auto" w:sz="2" w:space="0"/>
              <w:right w:val="double" w:color="auto" w:sz="2" w:space="0"/>
            </w:tcBorders>
            <w:tcMar>
              <w:top w:w="0" w:type="dxa"/>
              <w:left w:w="108" w:type="dxa"/>
              <w:bottom w:w="0" w:type="dxa"/>
              <w:right w:w="108" w:type="dxa"/>
            </w:tcMar>
            <w:vAlign w:val="center"/>
          </w:tcPr>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1、薄山水库量测水信息化建设项目：一次性投资30万元、运行成本2万元/年；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2、引丹灌区 2019年农业水价综合改革项目：一次性投资100万元、运行成本5万元/年；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3、景洪市2022年小型水库大坝安全监测设施项目：一次性投资145万元、运行成本12万元/年；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4、仙桃农业水价改革信息化项目：一次性投资300万元、运行成本50万元/年；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5、集美区农业水价改革项目：一次性投资19万元、运行成本2万元/年；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spacing w:val="4"/>
                <w:kern w:val="0"/>
                <w:sz w:val="24"/>
                <w:szCs w:val="24"/>
              </w:rPr>
            </w:pPr>
            <w:r>
              <w:rPr>
                <w:rFonts w:hint="eastAsia" w:ascii="方正仿宋_GBK" w:hAnsi="方正仿宋_GBK" w:eastAsia="方正仿宋_GBK" w:cs="方正仿宋_GBK"/>
                <w:color w:val="auto"/>
                <w:spacing w:val="4"/>
                <w:kern w:val="0"/>
                <w:sz w:val="24"/>
                <w:szCs w:val="24"/>
              </w:rPr>
              <w:t>6、遵义双田煤矿采空区灾害监测预警项目：一次性投资200万元、运行成本4万元/年；</w:t>
            </w:r>
          </w:p>
          <w:p>
            <w:pPr>
              <w:keepNext w:val="0"/>
              <w:keepLines w:val="0"/>
              <w:pageBreakBefore w:val="0"/>
              <w:widowControl w:val="0"/>
              <w:kinsoku/>
              <w:wordWrap/>
              <w:overflowPunct w:val="0"/>
              <w:topLinePunct w:val="0"/>
              <w:autoSpaceDE/>
              <w:autoSpaceDN/>
              <w:bidi w:val="0"/>
              <w:adjustRightInd/>
              <w:snapToGrid w:val="0"/>
              <w:spacing w:line="578" w:lineRule="exact"/>
              <w:ind w:firstLine="496" w:firstLineChars="200"/>
              <w:jc w:val="both"/>
              <w:textAlignment w:val="auto"/>
              <w:rPr>
                <w:rFonts w:hint="eastAsia" w:ascii="方正仿宋_GBK" w:hAnsi="方正仿宋_GBK" w:eastAsia="方正仿宋_GBK" w:cs="方正仿宋_GBK"/>
                <w:color w:val="auto"/>
                <w:kern w:val="0"/>
                <w:sz w:val="24"/>
                <w:szCs w:val="24"/>
                <w:lang w:eastAsia="zh-CN"/>
              </w:rPr>
            </w:pPr>
            <w:r>
              <w:rPr>
                <w:rFonts w:hint="eastAsia" w:ascii="方正仿宋_GBK" w:hAnsi="方正仿宋_GBK" w:eastAsia="方正仿宋_GBK" w:cs="方正仿宋_GBK"/>
                <w:color w:val="auto"/>
                <w:spacing w:val="4"/>
                <w:kern w:val="0"/>
                <w:sz w:val="24"/>
                <w:szCs w:val="24"/>
              </w:rPr>
              <w:t>7、英德市波罗河引水灌区等4 个中型灌区量水设施设置工程项目：一次性投资60万元、运行成本2万元/年；</w:t>
            </w:r>
          </w:p>
        </w:tc>
      </w:tr>
    </w:tbl>
    <w:p>
      <w:pPr>
        <w:rPr>
          <w:rFonts w:hint="default"/>
          <w:lang w:val="en-US" w:eastAsia="zh-CN"/>
        </w:rPr>
        <w:sectPr>
          <w:pgSz w:w="11906" w:h="16838"/>
          <w:pgMar w:top="2098" w:right="1474" w:bottom="1984" w:left="1587" w:header="851" w:footer="1587" w:gutter="0"/>
          <w:pgNumType w:fmt="decimal"/>
          <w:cols w:space="0" w:num="1"/>
          <w:rtlGutter w:val="0"/>
          <w:docGrid w:type="lines" w:linePitch="312" w:charSpace="0"/>
        </w:sectPr>
      </w:pP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default" w:ascii="Times New Roman" w:hAnsi="Times New Roman" w:eastAsia="方正仿宋_GBK" w:cs="Times New Roman"/>
          <w:sz w:val="32"/>
          <w:szCs w:val="32"/>
          <w:lang w:val="en-US" w:eastAsia="zh-CN"/>
        </w:rPr>
      </w:pPr>
    </w:p>
    <w:sectPr>
      <w:headerReference r:id="rId6" w:type="default"/>
      <w:footerReference r:id="rId7"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210" w:leftChars="10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2</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-38100</wp:posOffset>
              </wp:positionV>
              <wp:extent cx="215900" cy="2419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5900" cy="241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210" w:leftChars="100" w:right="0" w:righ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pt;height:19.05pt;width:17pt;mso-position-horizontal:left;mso-position-horizontal-relative:margin;z-index:251660288;mso-width-relative:page;mso-height-relative:page;" filled="f" stroked="f" coordsize="21600,21600" o:gfxdata="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1oOZ7TAAAABQEAAA8AAAAAAAAAAQAgAAAAIgAAAGRycy9kb3ducmV2Lnht&#10;bFBLAQIUABQAAAAIAIdO4kAbSn9JNwIAAGMEAAAOAAAAAAAAAAEAIAAAACIBAABkcnMvZTJvRG9j&#10;LnhtbFBLBQYAAAAABgAGAFkBAADLBQAAAAA=&#10;">
              <v:fill on="f" focussize="0,0"/>
              <v:stroke on="f" weight="0.5pt"/>
              <v:imagedata o:title=""/>
              <o:lock v:ext="edit" aspectratio="f"/>
              <v:textbox inset="0mm,0mm,0mm,0mm">
                <w:txbxContent>
                  <w:p>
                    <w:pPr>
                      <w:pStyle w:val="8"/>
                      <w:keepNext w:val="0"/>
                      <w:keepLines w:val="0"/>
                      <w:pageBreakBefore w:val="0"/>
                      <w:widowControl w:val="0"/>
                      <w:kinsoku/>
                      <w:wordWrap/>
                      <w:overflowPunct/>
                      <w:topLinePunct w:val="0"/>
                      <w:autoSpaceDE/>
                      <w:autoSpaceDN/>
                      <w:bidi w:val="0"/>
                      <w:adjustRightInd/>
                      <w:snapToGrid w:val="0"/>
                      <w:ind w:left="210" w:leftChars="100" w:right="0" w:right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59725"/>
    <w:multiLevelType w:val="singleLevel"/>
    <w:tmpl w:val="81859725"/>
    <w:lvl w:ilvl="0" w:tentative="0">
      <w:start w:val="1"/>
      <w:numFmt w:val="decimal"/>
      <w:lvlText w:val="%1."/>
      <w:lvlJc w:val="left"/>
      <w:pPr>
        <w:tabs>
          <w:tab w:val="left" w:pos="420"/>
        </w:tabs>
        <w:ind w:left="845" w:hanging="425"/>
      </w:pPr>
      <w:rPr>
        <w:rFonts w:hint="default"/>
      </w:rPr>
    </w:lvl>
  </w:abstractNum>
  <w:abstractNum w:abstractNumId="1">
    <w:nsid w:val="88417519"/>
    <w:multiLevelType w:val="singleLevel"/>
    <w:tmpl w:val="88417519"/>
    <w:lvl w:ilvl="0" w:tentative="0">
      <w:start w:val="1"/>
      <w:numFmt w:val="chineseCounting"/>
      <w:suff w:val="nothing"/>
      <w:lvlText w:val="%1、"/>
      <w:lvlJc w:val="left"/>
      <w:rPr>
        <w:rFonts w:hint="eastAsia"/>
        <w:b/>
        <w:bCs/>
      </w:rPr>
    </w:lvl>
  </w:abstractNum>
  <w:abstractNum w:abstractNumId="2">
    <w:nsid w:val="8DB648A4"/>
    <w:multiLevelType w:val="singleLevel"/>
    <w:tmpl w:val="8DB648A4"/>
    <w:lvl w:ilvl="0" w:tentative="0">
      <w:start w:val="1"/>
      <w:numFmt w:val="decimal"/>
      <w:suff w:val="nothing"/>
      <w:lvlText w:val="%1、"/>
      <w:lvlJc w:val="left"/>
    </w:lvl>
  </w:abstractNum>
  <w:abstractNum w:abstractNumId="3">
    <w:nsid w:val="90C208A9"/>
    <w:multiLevelType w:val="singleLevel"/>
    <w:tmpl w:val="90C208A9"/>
    <w:lvl w:ilvl="0" w:tentative="0">
      <w:start w:val="1"/>
      <w:numFmt w:val="decimal"/>
      <w:suff w:val="nothing"/>
      <w:lvlText w:val="%1、"/>
      <w:lvlJc w:val="left"/>
    </w:lvl>
  </w:abstractNum>
  <w:abstractNum w:abstractNumId="4">
    <w:nsid w:val="9AB5FD0C"/>
    <w:multiLevelType w:val="singleLevel"/>
    <w:tmpl w:val="9AB5FD0C"/>
    <w:lvl w:ilvl="0" w:tentative="0">
      <w:start w:val="1"/>
      <w:numFmt w:val="chineseCounting"/>
      <w:suff w:val="nothing"/>
      <w:lvlText w:val="%1、"/>
      <w:lvlJc w:val="left"/>
      <w:rPr>
        <w:rFonts w:hint="eastAsia"/>
      </w:rPr>
    </w:lvl>
  </w:abstractNum>
  <w:abstractNum w:abstractNumId="5">
    <w:nsid w:val="A373BCE7"/>
    <w:multiLevelType w:val="singleLevel"/>
    <w:tmpl w:val="A373BCE7"/>
    <w:lvl w:ilvl="0" w:tentative="0">
      <w:start w:val="1"/>
      <w:numFmt w:val="decimal"/>
      <w:suff w:val="nothing"/>
      <w:lvlText w:val="（%1）"/>
      <w:lvlJc w:val="left"/>
    </w:lvl>
  </w:abstractNum>
  <w:abstractNum w:abstractNumId="6">
    <w:nsid w:val="A595C56A"/>
    <w:multiLevelType w:val="singleLevel"/>
    <w:tmpl w:val="A595C56A"/>
    <w:lvl w:ilvl="0" w:tentative="0">
      <w:start w:val="1"/>
      <w:numFmt w:val="decimal"/>
      <w:suff w:val="nothing"/>
      <w:lvlText w:val="%1、"/>
      <w:lvlJc w:val="left"/>
    </w:lvl>
  </w:abstractNum>
  <w:abstractNum w:abstractNumId="7">
    <w:nsid w:val="A7B0A69E"/>
    <w:multiLevelType w:val="singleLevel"/>
    <w:tmpl w:val="A7B0A69E"/>
    <w:lvl w:ilvl="0" w:tentative="0">
      <w:start w:val="1"/>
      <w:numFmt w:val="decimal"/>
      <w:suff w:val="nothing"/>
      <w:lvlText w:val="%1、"/>
      <w:lvlJc w:val="left"/>
    </w:lvl>
  </w:abstractNum>
  <w:abstractNum w:abstractNumId="8">
    <w:nsid w:val="A8C92760"/>
    <w:multiLevelType w:val="singleLevel"/>
    <w:tmpl w:val="A8C92760"/>
    <w:lvl w:ilvl="0" w:tentative="0">
      <w:start w:val="1"/>
      <w:numFmt w:val="decimal"/>
      <w:suff w:val="space"/>
      <w:lvlText w:val="(%1)"/>
      <w:lvlJc w:val="left"/>
      <w:pPr>
        <w:ind w:left="0" w:leftChars="0" w:firstLine="0" w:firstLineChars="0"/>
      </w:pPr>
      <w:rPr>
        <w:rFonts w:hint="default"/>
      </w:rPr>
    </w:lvl>
  </w:abstractNum>
  <w:abstractNum w:abstractNumId="9">
    <w:nsid w:val="BB3E7BD2"/>
    <w:multiLevelType w:val="singleLevel"/>
    <w:tmpl w:val="BB3E7BD2"/>
    <w:lvl w:ilvl="0" w:tentative="0">
      <w:start w:val="4"/>
      <w:numFmt w:val="decimal"/>
      <w:lvlText w:val="%1."/>
      <w:lvlJc w:val="left"/>
      <w:pPr>
        <w:tabs>
          <w:tab w:val="left" w:pos="312"/>
        </w:tabs>
      </w:pPr>
    </w:lvl>
  </w:abstractNum>
  <w:abstractNum w:abstractNumId="10">
    <w:nsid w:val="DC7025E6"/>
    <w:multiLevelType w:val="singleLevel"/>
    <w:tmpl w:val="DC7025E6"/>
    <w:lvl w:ilvl="0" w:tentative="0">
      <w:start w:val="1"/>
      <w:numFmt w:val="decimal"/>
      <w:suff w:val="nothing"/>
      <w:lvlText w:val="%1．"/>
      <w:lvlJc w:val="left"/>
      <w:rPr>
        <w:rFonts w:hint="default"/>
        <w:b/>
        <w:bCs/>
      </w:rPr>
    </w:lvl>
  </w:abstractNum>
  <w:abstractNum w:abstractNumId="11">
    <w:nsid w:val="E3048EAA"/>
    <w:multiLevelType w:val="singleLevel"/>
    <w:tmpl w:val="E3048EAA"/>
    <w:lvl w:ilvl="0" w:tentative="0">
      <w:start w:val="1"/>
      <w:numFmt w:val="decimal"/>
      <w:suff w:val="space"/>
      <w:lvlText w:val="(%1)"/>
      <w:lvlJc w:val="left"/>
      <w:pPr>
        <w:ind w:left="0" w:leftChars="0" w:firstLine="0" w:firstLineChars="0"/>
      </w:pPr>
      <w:rPr>
        <w:rFonts w:hint="default"/>
      </w:rPr>
    </w:lvl>
  </w:abstractNum>
  <w:abstractNum w:abstractNumId="12">
    <w:nsid w:val="F4235D1E"/>
    <w:multiLevelType w:val="singleLevel"/>
    <w:tmpl w:val="F4235D1E"/>
    <w:lvl w:ilvl="0" w:tentative="0">
      <w:start w:val="1"/>
      <w:numFmt w:val="decimal"/>
      <w:suff w:val="nothing"/>
      <w:lvlText w:val="%1、"/>
      <w:lvlJc w:val="left"/>
    </w:lvl>
  </w:abstractNum>
  <w:abstractNum w:abstractNumId="13">
    <w:nsid w:val="03604D44"/>
    <w:multiLevelType w:val="singleLevel"/>
    <w:tmpl w:val="03604D44"/>
    <w:lvl w:ilvl="0" w:tentative="0">
      <w:start w:val="4"/>
      <w:numFmt w:val="decimal"/>
      <w:suff w:val="nothing"/>
      <w:lvlText w:val="（%1）"/>
      <w:lvlJc w:val="left"/>
    </w:lvl>
  </w:abstractNum>
  <w:abstractNum w:abstractNumId="14">
    <w:nsid w:val="0C286A30"/>
    <w:multiLevelType w:val="singleLevel"/>
    <w:tmpl w:val="0C286A30"/>
    <w:lvl w:ilvl="0" w:tentative="0">
      <w:start w:val="1"/>
      <w:numFmt w:val="decimal"/>
      <w:suff w:val="nothing"/>
      <w:lvlText w:val="%1、"/>
      <w:lvlJc w:val="left"/>
    </w:lvl>
  </w:abstractNum>
  <w:abstractNum w:abstractNumId="15">
    <w:nsid w:val="101E79CD"/>
    <w:multiLevelType w:val="multilevel"/>
    <w:tmpl w:val="101E79C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12B6083F"/>
    <w:multiLevelType w:val="multilevel"/>
    <w:tmpl w:val="12B6083F"/>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1A24A0A2"/>
    <w:multiLevelType w:val="singleLevel"/>
    <w:tmpl w:val="1A24A0A2"/>
    <w:lvl w:ilvl="0" w:tentative="0">
      <w:start w:val="9"/>
      <w:numFmt w:val="decimal"/>
      <w:suff w:val="nothing"/>
      <w:lvlText w:val="%1、"/>
      <w:lvlJc w:val="left"/>
    </w:lvl>
  </w:abstractNum>
  <w:abstractNum w:abstractNumId="18">
    <w:nsid w:val="1E6881BD"/>
    <w:multiLevelType w:val="singleLevel"/>
    <w:tmpl w:val="1E6881BD"/>
    <w:lvl w:ilvl="0" w:tentative="0">
      <w:start w:val="1"/>
      <w:numFmt w:val="decimal"/>
      <w:lvlText w:val="%1."/>
      <w:lvlJc w:val="left"/>
      <w:pPr>
        <w:tabs>
          <w:tab w:val="left" w:pos="312"/>
        </w:tabs>
      </w:pPr>
    </w:lvl>
  </w:abstractNum>
  <w:abstractNum w:abstractNumId="19">
    <w:nsid w:val="2D84EA97"/>
    <w:multiLevelType w:val="singleLevel"/>
    <w:tmpl w:val="2D84EA97"/>
    <w:lvl w:ilvl="0" w:tentative="0">
      <w:start w:val="1"/>
      <w:numFmt w:val="decimal"/>
      <w:suff w:val="space"/>
      <w:lvlText w:val="(%1)"/>
      <w:lvlJc w:val="left"/>
      <w:pPr>
        <w:ind w:left="0" w:leftChars="0" w:firstLine="0" w:firstLineChars="0"/>
      </w:pPr>
      <w:rPr>
        <w:rFonts w:hint="default"/>
      </w:rPr>
    </w:lvl>
  </w:abstractNum>
  <w:abstractNum w:abstractNumId="20">
    <w:nsid w:val="3B8EDA67"/>
    <w:multiLevelType w:val="singleLevel"/>
    <w:tmpl w:val="3B8EDA67"/>
    <w:lvl w:ilvl="0" w:tentative="0">
      <w:start w:val="1"/>
      <w:numFmt w:val="decimal"/>
      <w:lvlText w:val="%1."/>
      <w:lvlJc w:val="left"/>
      <w:pPr>
        <w:tabs>
          <w:tab w:val="left" w:pos="420"/>
        </w:tabs>
        <w:ind w:left="845" w:hanging="425"/>
      </w:pPr>
      <w:rPr>
        <w:rFonts w:hint="default"/>
      </w:rPr>
    </w:lvl>
  </w:abstractNum>
  <w:abstractNum w:abstractNumId="21">
    <w:nsid w:val="3E9218D5"/>
    <w:multiLevelType w:val="multilevel"/>
    <w:tmpl w:val="3E9218D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2">
    <w:nsid w:val="5E47F255"/>
    <w:multiLevelType w:val="singleLevel"/>
    <w:tmpl w:val="5E47F255"/>
    <w:lvl w:ilvl="0" w:tentative="0">
      <w:start w:val="1"/>
      <w:numFmt w:val="decimal"/>
      <w:suff w:val="space"/>
      <w:lvlText w:val="(%1)"/>
      <w:lvlJc w:val="left"/>
      <w:pPr>
        <w:ind w:left="425" w:hanging="425"/>
      </w:pPr>
      <w:rPr>
        <w:rFonts w:hint="default"/>
      </w:rPr>
    </w:lvl>
  </w:abstractNum>
  <w:abstractNum w:abstractNumId="23">
    <w:nsid w:val="7615F6C9"/>
    <w:multiLevelType w:val="singleLevel"/>
    <w:tmpl w:val="7615F6C9"/>
    <w:lvl w:ilvl="0" w:tentative="0">
      <w:start w:val="1"/>
      <w:numFmt w:val="decimal"/>
      <w:suff w:val="nothing"/>
      <w:lvlText w:val="%1）"/>
      <w:lvlJc w:val="left"/>
    </w:lvl>
  </w:abstractNum>
  <w:num w:numId="1">
    <w:abstractNumId w:val="12"/>
  </w:num>
  <w:num w:numId="2">
    <w:abstractNumId w:val="18"/>
  </w:num>
  <w:num w:numId="3">
    <w:abstractNumId w:val="15"/>
  </w:num>
  <w:num w:numId="4">
    <w:abstractNumId w:val="1"/>
  </w:num>
  <w:num w:numId="5">
    <w:abstractNumId w:val="7"/>
  </w:num>
  <w:num w:numId="6">
    <w:abstractNumId w:val="22"/>
  </w:num>
  <w:num w:numId="7">
    <w:abstractNumId w:val="3"/>
  </w:num>
  <w:num w:numId="8">
    <w:abstractNumId w:val="8"/>
  </w:num>
  <w:num w:numId="9">
    <w:abstractNumId w:val="11"/>
  </w:num>
  <w:num w:numId="10">
    <w:abstractNumId w:val="10"/>
  </w:num>
  <w:num w:numId="11">
    <w:abstractNumId w:val="4"/>
  </w:num>
  <w:num w:numId="12">
    <w:abstractNumId w:val="14"/>
  </w:num>
  <w:num w:numId="13">
    <w:abstractNumId w:val="19"/>
  </w:num>
  <w:num w:numId="14">
    <w:abstractNumId w:val="5"/>
  </w:num>
  <w:num w:numId="15">
    <w:abstractNumId w:val="13"/>
  </w:num>
  <w:num w:numId="16">
    <w:abstractNumId w:val="2"/>
  </w:num>
  <w:num w:numId="17">
    <w:abstractNumId w:val="21"/>
  </w:num>
  <w:num w:numId="18">
    <w:abstractNumId w:val="0"/>
  </w:num>
  <w:num w:numId="19">
    <w:abstractNumId w:val="20"/>
  </w:num>
  <w:num w:numId="20">
    <w:abstractNumId w:val="16"/>
  </w:num>
  <w:num w:numId="21">
    <w:abstractNumId w:val="23"/>
  </w:num>
  <w:num w:numId="22">
    <w:abstractNumId w:val="17"/>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M2Y3MTdkMmUxMzNmYmJkMWE3ZGExZDEyZmYzMDEifQ=="/>
  </w:docVars>
  <w:rsids>
    <w:rsidRoot w:val="51EF1FFE"/>
    <w:rsid w:val="00005AC8"/>
    <w:rsid w:val="008E2EF7"/>
    <w:rsid w:val="00C32298"/>
    <w:rsid w:val="01BB7299"/>
    <w:rsid w:val="0232510D"/>
    <w:rsid w:val="0364152E"/>
    <w:rsid w:val="03A23E11"/>
    <w:rsid w:val="03C9756C"/>
    <w:rsid w:val="040674F2"/>
    <w:rsid w:val="043555C9"/>
    <w:rsid w:val="04395947"/>
    <w:rsid w:val="0460546D"/>
    <w:rsid w:val="04DC66D3"/>
    <w:rsid w:val="05D20204"/>
    <w:rsid w:val="05E818B2"/>
    <w:rsid w:val="06C6402E"/>
    <w:rsid w:val="077443BE"/>
    <w:rsid w:val="081604A6"/>
    <w:rsid w:val="0838682A"/>
    <w:rsid w:val="08A65220"/>
    <w:rsid w:val="08B6194C"/>
    <w:rsid w:val="090F6722"/>
    <w:rsid w:val="09866C32"/>
    <w:rsid w:val="09966448"/>
    <w:rsid w:val="09AA4ED1"/>
    <w:rsid w:val="0A467EAA"/>
    <w:rsid w:val="0AF21CDD"/>
    <w:rsid w:val="0AFA3697"/>
    <w:rsid w:val="0BA80EE2"/>
    <w:rsid w:val="0BD158E8"/>
    <w:rsid w:val="0BE52ABC"/>
    <w:rsid w:val="0CF7584C"/>
    <w:rsid w:val="0D3605D6"/>
    <w:rsid w:val="0DA15129"/>
    <w:rsid w:val="0E112299"/>
    <w:rsid w:val="0E752856"/>
    <w:rsid w:val="0E844732"/>
    <w:rsid w:val="0EE35A96"/>
    <w:rsid w:val="0EF849B8"/>
    <w:rsid w:val="0F01205D"/>
    <w:rsid w:val="0F3C4AE3"/>
    <w:rsid w:val="0F844243"/>
    <w:rsid w:val="105842FB"/>
    <w:rsid w:val="10AC529C"/>
    <w:rsid w:val="10E95F43"/>
    <w:rsid w:val="113D4108"/>
    <w:rsid w:val="11715E82"/>
    <w:rsid w:val="12E366D3"/>
    <w:rsid w:val="12F95493"/>
    <w:rsid w:val="130D7395"/>
    <w:rsid w:val="13EF6FF0"/>
    <w:rsid w:val="144C7E2C"/>
    <w:rsid w:val="14743BB2"/>
    <w:rsid w:val="14A469A6"/>
    <w:rsid w:val="15344A52"/>
    <w:rsid w:val="159740D8"/>
    <w:rsid w:val="159C1F20"/>
    <w:rsid w:val="160D0DFF"/>
    <w:rsid w:val="162A234F"/>
    <w:rsid w:val="17831F44"/>
    <w:rsid w:val="17CE73DF"/>
    <w:rsid w:val="18F1781B"/>
    <w:rsid w:val="19E458FC"/>
    <w:rsid w:val="19F16502"/>
    <w:rsid w:val="1A5A1F2E"/>
    <w:rsid w:val="1A7E3B18"/>
    <w:rsid w:val="1ABA53F4"/>
    <w:rsid w:val="1B0C07C7"/>
    <w:rsid w:val="1B340C81"/>
    <w:rsid w:val="1BE15785"/>
    <w:rsid w:val="1CB66D83"/>
    <w:rsid w:val="1DB34AB0"/>
    <w:rsid w:val="1EAA397D"/>
    <w:rsid w:val="1EB24523"/>
    <w:rsid w:val="1EB57B2A"/>
    <w:rsid w:val="1EF66D92"/>
    <w:rsid w:val="1FB973FA"/>
    <w:rsid w:val="20603145"/>
    <w:rsid w:val="2111744C"/>
    <w:rsid w:val="219060DC"/>
    <w:rsid w:val="223630DF"/>
    <w:rsid w:val="224E6C08"/>
    <w:rsid w:val="233F310A"/>
    <w:rsid w:val="238F7D40"/>
    <w:rsid w:val="2420086D"/>
    <w:rsid w:val="24716595"/>
    <w:rsid w:val="254431BE"/>
    <w:rsid w:val="276A5F2A"/>
    <w:rsid w:val="27A21256"/>
    <w:rsid w:val="281119E8"/>
    <w:rsid w:val="2925689A"/>
    <w:rsid w:val="29511679"/>
    <w:rsid w:val="29924DC5"/>
    <w:rsid w:val="2A0669D6"/>
    <w:rsid w:val="2A083833"/>
    <w:rsid w:val="2B915306"/>
    <w:rsid w:val="2C410BFD"/>
    <w:rsid w:val="2CE60EEB"/>
    <w:rsid w:val="2D3033D9"/>
    <w:rsid w:val="2D481309"/>
    <w:rsid w:val="2D8406E8"/>
    <w:rsid w:val="2DC0697A"/>
    <w:rsid w:val="2DC6572E"/>
    <w:rsid w:val="2E33261F"/>
    <w:rsid w:val="2E4B5FBD"/>
    <w:rsid w:val="2E55196E"/>
    <w:rsid w:val="2FB86569"/>
    <w:rsid w:val="2FF74545"/>
    <w:rsid w:val="302A659B"/>
    <w:rsid w:val="30740A04"/>
    <w:rsid w:val="31640122"/>
    <w:rsid w:val="31863952"/>
    <w:rsid w:val="31A24952"/>
    <w:rsid w:val="321A24A9"/>
    <w:rsid w:val="32723393"/>
    <w:rsid w:val="32B04905"/>
    <w:rsid w:val="33A27493"/>
    <w:rsid w:val="33FD5610"/>
    <w:rsid w:val="34566577"/>
    <w:rsid w:val="345E3D21"/>
    <w:rsid w:val="34B65599"/>
    <w:rsid w:val="34B67491"/>
    <w:rsid w:val="34D04BD0"/>
    <w:rsid w:val="355B34DF"/>
    <w:rsid w:val="36296D8E"/>
    <w:rsid w:val="3631785E"/>
    <w:rsid w:val="36724745"/>
    <w:rsid w:val="369535DA"/>
    <w:rsid w:val="37BD1DF5"/>
    <w:rsid w:val="38096CAB"/>
    <w:rsid w:val="387C0F26"/>
    <w:rsid w:val="3ACC7EA0"/>
    <w:rsid w:val="3B0D3D7E"/>
    <w:rsid w:val="3B3C4707"/>
    <w:rsid w:val="3B737B28"/>
    <w:rsid w:val="3BCC7C7E"/>
    <w:rsid w:val="3BD402E1"/>
    <w:rsid w:val="3BFF13C1"/>
    <w:rsid w:val="3CE21BA1"/>
    <w:rsid w:val="3D0E2F43"/>
    <w:rsid w:val="3D236444"/>
    <w:rsid w:val="3D5D5F47"/>
    <w:rsid w:val="3DF34DAE"/>
    <w:rsid w:val="3EBE51C3"/>
    <w:rsid w:val="3EF14B6E"/>
    <w:rsid w:val="3FB43FCB"/>
    <w:rsid w:val="40465C75"/>
    <w:rsid w:val="40BC0DD1"/>
    <w:rsid w:val="41037B76"/>
    <w:rsid w:val="420A25F6"/>
    <w:rsid w:val="42207AB8"/>
    <w:rsid w:val="42C91DBF"/>
    <w:rsid w:val="431C1E90"/>
    <w:rsid w:val="43F71FA7"/>
    <w:rsid w:val="43FB1CFF"/>
    <w:rsid w:val="452B7869"/>
    <w:rsid w:val="4563729C"/>
    <w:rsid w:val="465A2CD0"/>
    <w:rsid w:val="47297EC2"/>
    <w:rsid w:val="47FF69D4"/>
    <w:rsid w:val="481A72C1"/>
    <w:rsid w:val="483416BA"/>
    <w:rsid w:val="486A0E7A"/>
    <w:rsid w:val="490A5874"/>
    <w:rsid w:val="49377D0B"/>
    <w:rsid w:val="4A103029"/>
    <w:rsid w:val="4A5255CB"/>
    <w:rsid w:val="4BF31B08"/>
    <w:rsid w:val="4D7E2306"/>
    <w:rsid w:val="4E50354B"/>
    <w:rsid w:val="4E975F97"/>
    <w:rsid w:val="50A73859"/>
    <w:rsid w:val="50E235AC"/>
    <w:rsid w:val="50F10594"/>
    <w:rsid w:val="51665E12"/>
    <w:rsid w:val="51C856CD"/>
    <w:rsid w:val="51E20C62"/>
    <w:rsid w:val="51E831F1"/>
    <w:rsid w:val="51EF1FFE"/>
    <w:rsid w:val="535F4D9E"/>
    <w:rsid w:val="5384312D"/>
    <w:rsid w:val="53943F9E"/>
    <w:rsid w:val="53BC4106"/>
    <w:rsid w:val="544A5B1D"/>
    <w:rsid w:val="546C2D72"/>
    <w:rsid w:val="54EC35F6"/>
    <w:rsid w:val="554E2E16"/>
    <w:rsid w:val="561A63C7"/>
    <w:rsid w:val="56EA5870"/>
    <w:rsid w:val="578432F0"/>
    <w:rsid w:val="5786506F"/>
    <w:rsid w:val="58980CB8"/>
    <w:rsid w:val="59D7687F"/>
    <w:rsid w:val="5A392E7C"/>
    <w:rsid w:val="5AB0683E"/>
    <w:rsid w:val="5B295BF9"/>
    <w:rsid w:val="5B9A7451"/>
    <w:rsid w:val="5C2D29A6"/>
    <w:rsid w:val="5C78081D"/>
    <w:rsid w:val="5CF13D27"/>
    <w:rsid w:val="5D3D21C7"/>
    <w:rsid w:val="5DC231E9"/>
    <w:rsid w:val="5E214693"/>
    <w:rsid w:val="5ECA1CCE"/>
    <w:rsid w:val="5EDD2A3C"/>
    <w:rsid w:val="5F050F50"/>
    <w:rsid w:val="5FBE4BE1"/>
    <w:rsid w:val="601A534C"/>
    <w:rsid w:val="60352635"/>
    <w:rsid w:val="61063D6B"/>
    <w:rsid w:val="613965EB"/>
    <w:rsid w:val="615421B4"/>
    <w:rsid w:val="61600423"/>
    <w:rsid w:val="625E309D"/>
    <w:rsid w:val="63667D47"/>
    <w:rsid w:val="637A3A28"/>
    <w:rsid w:val="638E647C"/>
    <w:rsid w:val="64C84A31"/>
    <w:rsid w:val="64F72346"/>
    <w:rsid w:val="65802FBD"/>
    <w:rsid w:val="65BF08DB"/>
    <w:rsid w:val="66280F05"/>
    <w:rsid w:val="66750DA8"/>
    <w:rsid w:val="66BF0EBF"/>
    <w:rsid w:val="66EA31FB"/>
    <w:rsid w:val="67177CFF"/>
    <w:rsid w:val="67380C7E"/>
    <w:rsid w:val="6740242B"/>
    <w:rsid w:val="67EA2C9F"/>
    <w:rsid w:val="67FA540A"/>
    <w:rsid w:val="688278A1"/>
    <w:rsid w:val="69354736"/>
    <w:rsid w:val="69DB0FCA"/>
    <w:rsid w:val="6A973476"/>
    <w:rsid w:val="6AE32E08"/>
    <w:rsid w:val="6B6962F9"/>
    <w:rsid w:val="6C0A354C"/>
    <w:rsid w:val="6C211D1D"/>
    <w:rsid w:val="6C524A56"/>
    <w:rsid w:val="6C6315B8"/>
    <w:rsid w:val="6CB7662F"/>
    <w:rsid w:val="6D950A3D"/>
    <w:rsid w:val="6DEE4D30"/>
    <w:rsid w:val="6F467D95"/>
    <w:rsid w:val="6F532B45"/>
    <w:rsid w:val="6F5F401B"/>
    <w:rsid w:val="6F793843"/>
    <w:rsid w:val="6F8F13F5"/>
    <w:rsid w:val="6FA37E4F"/>
    <w:rsid w:val="6FDB1C7D"/>
    <w:rsid w:val="70A17E08"/>
    <w:rsid w:val="70DF4D2B"/>
    <w:rsid w:val="7167602D"/>
    <w:rsid w:val="71A00C47"/>
    <w:rsid w:val="725E6ACD"/>
    <w:rsid w:val="73072931"/>
    <w:rsid w:val="730F5EB2"/>
    <w:rsid w:val="732550CF"/>
    <w:rsid w:val="73DB32DD"/>
    <w:rsid w:val="741129C7"/>
    <w:rsid w:val="742A114F"/>
    <w:rsid w:val="7451301D"/>
    <w:rsid w:val="748E43F7"/>
    <w:rsid w:val="74DD24D9"/>
    <w:rsid w:val="75510859"/>
    <w:rsid w:val="759F2E1A"/>
    <w:rsid w:val="75DF490B"/>
    <w:rsid w:val="769A41DB"/>
    <w:rsid w:val="775A3409"/>
    <w:rsid w:val="78297B3D"/>
    <w:rsid w:val="78536B10"/>
    <w:rsid w:val="786C1792"/>
    <w:rsid w:val="78D73C13"/>
    <w:rsid w:val="78F90220"/>
    <w:rsid w:val="79057F01"/>
    <w:rsid w:val="796F56C3"/>
    <w:rsid w:val="798A0F85"/>
    <w:rsid w:val="798B0786"/>
    <w:rsid w:val="7A3E3D11"/>
    <w:rsid w:val="7A4F4B57"/>
    <w:rsid w:val="7A591E23"/>
    <w:rsid w:val="7AD93FA8"/>
    <w:rsid w:val="7BE76A2A"/>
    <w:rsid w:val="7C4F0D14"/>
    <w:rsid w:val="7CD32497"/>
    <w:rsid w:val="7D4825E8"/>
    <w:rsid w:val="7E1E3A69"/>
    <w:rsid w:val="7E917AFC"/>
    <w:rsid w:val="7F155D61"/>
    <w:rsid w:val="7FB263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line="360" w:lineRule="auto"/>
      <w:outlineLvl w:val="2"/>
    </w:pPr>
    <w:rPr>
      <w:b/>
      <w:sz w:val="24"/>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adjustRightInd w:val="0"/>
      <w:snapToGrid w:val="0"/>
      <w:spacing w:after="120" w:line="360" w:lineRule="auto"/>
      <w:ind w:firstLine="200" w:firstLineChars="200"/>
    </w:pPr>
    <w:rPr>
      <w:rFonts w:ascii="Times New Roman" w:hAnsi="Times New Roman" w:eastAsia="仿宋_GB2312"/>
      <w:sz w:val="28"/>
      <w:szCs w:val="22"/>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Plain Text"/>
    <w:basedOn w:val="1"/>
    <w:unhideWhenUsed/>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Body Text 2"/>
    <w:basedOn w:val="1"/>
    <w:qFormat/>
    <w:uiPriority w:val="0"/>
    <w:pPr>
      <w:keepLines/>
      <w:widowControl/>
    </w:pPr>
    <w:rPr>
      <w:i/>
      <w:snapToGrid w:val="0"/>
      <w:kern w:val="0"/>
      <w:sz w:val="20"/>
      <w:szCs w:val="20"/>
      <w:lang w:eastAsia="en-US"/>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Emphasis"/>
    <w:basedOn w:val="15"/>
    <w:qFormat/>
    <w:uiPriority w:val="20"/>
    <w:rPr>
      <w:i/>
      <w:iCs/>
    </w:rPr>
  </w:style>
  <w:style w:type="character" w:styleId="17">
    <w:name w:val="Hyperlink"/>
    <w:basedOn w:val="15"/>
    <w:qFormat/>
    <w:uiPriority w:val="0"/>
    <w:rPr>
      <w:color w:val="0000FF"/>
      <w:u w:val="single"/>
    </w:rPr>
  </w:style>
  <w:style w:type="paragraph" w:customStyle="1" w:styleId="18">
    <w:name w:val="List Paragraph"/>
    <w:basedOn w:val="1"/>
    <w:unhideWhenUsed/>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0">
    <w:name w:val="Table Paragraph"/>
    <w:basedOn w:val="1"/>
    <w:qFormat/>
    <w:uiPriority w:val="1"/>
    <w:rPr>
      <w:rFonts w:ascii="宋体" w:hAnsi="宋体" w:eastAsia="宋体" w:cs="宋体"/>
      <w:lang w:val="en-US" w:eastAsia="zh-CN" w:bidi="ar-SA"/>
    </w:rPr>
  </w:style>
  <w:style w:type="paragraph" w:customStyle="1" w:styleId="21">
    <w:name w:val="Table Text"/>
    <w:basedOn w:val="1"/>
    <w:semiHidden/>
    <w:qFormat/>
    <w:uiPriority w:val="0"/>
  </w:style>
  <w:style w:type="table" w:customStyle="1" w:styleId="22">
    <w:name w:val="Table Normal"/>
    <w:semiHidden/>
    <w:unhideWhenUsed/>
    <w:qFormat/>
    <w:uiPriority w:val="0"/>
    <w:tblPr>
      <w:tblCellMar>
        <w:top w:w="0" w:type="dxa"/>
        <w:left w:w="0" w:type="dxa"/>
        <w:bottom w:w="0" w:type="dxa"/>
        <w:right w:w="0" w:type="dxa"/>
      </w:tblCellMar>
    </w:tblPr>
  </w:style>
  <w:style w:type="character" w:customStyle="1" w:styleId="23">
    <w:name w:val="font2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云南省水利厅</Company>
  <Pages>1</Pages>
  <Words>0</Words>
  <Characters>0</Characters>
  <Lines>0</Lines>
  <Paragraphs>0</Paragraphs>
  <TotalTime>13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2021-09-23T01:42:00Z</dcterms:created>
  <dc:creator>lym</dc:creator>
  <cp:lastModifiedBy>F.K</cp:lastModifiedBy>
  <dcterms:modified xsi:type="dcterms:W3CDTF">2023-12-22T10:09:35Z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5759EBF5ECD248FDB6C7ADF4394C7278_12</vt:lpwstr>
  </property>
</Properties>
</file>